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999" w:rsidRDefault="000B435E" w:rsidP="00D55E6E">
      <w:pPr>
        <w:pStyle w:val="BodyText"/>
        <w:spacing w:before="4"/>
        <w:rPr>
          <w:rFonts w:ascii="Times New Roman"/>
          <w:sz w:val="26"/>
        </w:rPr>
      </w:pPr>
      <w:r>
        <w:rPr>
          <w:noProof/>
          <w:sz w:val="20"/>
        </w:rPr>
        <w:drawing>
          <wp:inline distT="0" distB="0" distL="0" distR="0" wp14:anchorId="3735A023" wp14:editId="1F4D27D9">
            <wp:extent cx="5730875" cy="22739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875" cy="2273935"/>
                    </a:xfrm>
                    <a:prstGeom prst="rect">
                      <a:avLst/>
                    </a:prstGeom>
                    <a:noFill/>
                  </pic:spPr>
                </pic:pic>
              </a:graphicData>
            </a:graphic>
          </wp:inline>
        </w:drawing>
      </w:r>
    </w:p>
    <w:p w:rsidR="000B435E" w:rsidRDefault="000B435E" w:rsidP="00D55E6E">
      <w:pPr>
        <w:spacing w:line="1078" w:lineRule="exact"/>
        <w:ind w:left="722"/>
        <w:rPr>
          <w:sz w:val="72"/>
          <w:szCs w:val="72"/>
        </w:rPr>
      </w:pPr>
    </w:p>
    <w:p w:rsidR="0060138B" w:rsidRPr="000B435E" w:rsidRDefault="0060138B" w:rsidP="00D55E6E">
      <w:pPr>
        <w:spacing w:line="1078" w:lineRule="exact"/>
        <w:ind w:left="722"/>
        <w:rPr>
          <w:sz w:val="72"/>
          <w:szCs w:val="72"/>
        </w:rPr>
      </w:pPr>
    </w:p>
    <w:p w:rsidR="00470999" w:rsidRPr="000B435E" w:rsidRDefault="000B435E" w:rsidP="00D55E6E">
      <w:pPr>
        <w:pStyle w:val="BodyText"/>
        <w:rPr>
          <w:sz w:val="72"/>
          <w:szCs w:val="72"/>
        </w:rPr>
      </w:pPr>
      <w:r w:rsidRPr="000B435E">
        <w:rPr>
          <w:sz w:val="72"/>
          <w:szCs w:val="72"/>
        </w:rPr>
        <w:t>Transition materials</w:t>
      </w:r>
    </w:p>
    <w:p w:rsidR="000B435E" w:rsidRPr="000B435E" w:rsidRDefault="000B435E" w:rsidP="00D55E6E">
      <w:pPr>
        <w:pStyle w:val="BodyText"/>
        <w:rPr>
          <w:sz w:val="72"/>
          <w:szCs w:val="72"/>
        </w:rPr>
      </w:pPr>
    </w:p>
    <w:p w:rsidR="000B435E" w:rsidRPr="000B435E" w:rsidRDefault="00A525B0" w:rsidP="00D55E6E">
      <w:pPr>
        <w:pStyle w:val="BodyText"/>
        <w:rPr>
          <w:sz w:val="72"/>
          <w:szCs w:val="72"/>
        </w:rPr>
      </w:pPr>
      <w:r>
        <w:rPr>
          <w:sz w:val="72"/>
          <w:szCs w:val="72"/>
        </w:rPr>
        <w:t>Health and Social Care</w:t>
      </w:r>
    </w:p>
    <w:p w:rsidR="000B435E" w:rsidRPr="000B435E" w:rsidRDefault="000B435E" w:rsidP="00D55E6E">
      <w:pPr>
        <w:pStyle w:val="BodyText"/>
        <w:rPr>
          <w:sz w:val="72"/>
          <w:szCs w:val="72"/>
        </w:rPr>
      </w:pPr>
    </w:p>
    <w:p w:rsidR="000B435E" w:rsidRPr="000B435E" w:rsidRDefault="000B435E" w:rsidP="00D55E6E">
      <w:pPr>
        <w:pStyle w:val="BodyText"/>
        <w:rPr>
          <w:sz w:val="72"/>
          <w:szCs w:val="72"/>
        </w:rPr>
      </w:pPr>
      <w:r w:rsidRPr="000B435E">
        <w:rPr>
          <w:sz w:val="72"/>
          <w:szCs w:val="72"/>
        </w:rPr>
        <w:t>CBA sixth form</w:t>
      </w:r>
    </w:p>
    <w:p w:rsidR="00470999" w:rsidRPr="000B435E" w:rsidRDefault="00470999" w:rsidP="00D55E6E">
      <w:pPr>
        <w:pStyle w:val="BodyText"/>
        <w:rPr>
          <w:sz w:val="72"/>
          <w:szCs w:val="72"/>
        </w:rPr>
      </w:pPr>
    </w:p>
    <w:p w:rsidR="00470999" w:rsidRDefault="00470999" w:rsidP="00D55E6E">
      <w:pPr>
        <w:rPr>
          <w:sz w:val="12"/>
        </w:rPr>
        <w:sectPr w:rsidR="00470999" w:rsidSect="000B435E">
          <w:type w:val="continuous"/>
          <w:pgSz w:w="11910" w:h="16840"/>
          <w:pgMar w:top="1440" w:right="1440" w:bottom="1440" w:left="1440" w:header="720" w:footer="720" w:gutter="0"/>
          <w:cols w:space="720"/>
          <w:docGrid w:linePitch="299"/>
        </w:sectPr>
      </w:pPr>
    </w:p>
    <w:p w:rsidR="00470999" w:rsidRDefault="00A525B0" w:rsidP="00D55E6E">
      <w:pPr>
        <w:pStyle w:val="Heading1"/>
        <w:ind w:left="0"/>
        <w:rPr>
          <w:u w:val="thick"/>
        </w:rPr>
      </w:pPr>
      <w:r>
        <w:rPr>
          <w:u w:val="thick"/>
        </w:rPr>
        <w:t>Health and Social Care BTEC Level 3 Extended Certificate</w:t>
      </w:r>
    </w:p>
    <w:p w:rsidR="00C32BDC" w:rsidRDefault="00C32BDC" w:rsidP="00D55E6E">
      <w:pPr>
        <w:pStyle w:val="Heading1"/>
        <w:ind w:left="0"/>
        <w:rPr>
          <w:u w:val="none"/>
        </w:rPr>
      </w:pPr>
    </w:p>
    <w:p w:rsidR="00470999" w:rsidRPr="00C32BDC" w:rsidRDefault="000B435E" w:rsidP="00D55E6E">
      <w:pPr>
        <w:pStyle w:val="BodyText"/>
        <w:spacing w:before="25"/>
        <w:rPr>
          <w:b/>
        </w:rPr>
      </w:pPr>
      <w:r w:rsidRPr="00C32BDC">
        <w:rPr>
          <w:b/>
        </w:rPr>
        <w:t>INTRODUCTION</w:t>
      </w:r>
    </w:p>
    <w:p w:rsidR="00470999" w:rsidRDefault="000B435E" w:rsidP="00D55E6E">
      <w:pPr>
        <w:pStyle w:val="BodyText"/>
        <w:spacing w:before="181"/>
      </w:pPr>
      <w:r>
        <w:t xml:space="preserve">Well done for considering taking </w:t>
      </w:r>
      <w:r w:rsidR="00A525B0">
        <w:t>Health and Social Care BTEC Level 3</w:t>
      </w:r>
      <w:r>
        <w:t xml:space="preserve"> at CBA!</w:t>
      </w:r>
    </w:p>
    <w:p w:rsidR="00470999" w:rsidRDefault="000B435E" w:rsidP="00D55E6E">
      <w:pPr>
        <w:pStyle w:val="BodyText"/>
        <w:spacing w:before="182"/>
      </w:pPr>
      <w:r>
        <w:t xml:space="preserve">We study the </w:t>
      </w:r>
      <w:r w:rsidR="00181872">
        <w:t xml:space="preserve">Pearson </w:t>
      </w:r>
      <w:r w:rsidR="00FE11FD">
        <w:t xml:space="preserve">BTEC </w:t>
      </w:r>
      <w:r w:rsidR="00E84A7C">
        <w:t xml:space="preserve">in Health and Social Care Level 3 Extended Certificate </w:t>
      </w:r>
      <w:r>
        <w:t>specification. Please find the specification here:</w:t>
      </w:r>
    </w:p>
    <w:p w:rsidR="00E84A7C" w:rsidRDefault="00E84A7C" w:rsidP="00D55E6E">
      <w:pPr>
        <w:pStyle w:val="BodyText"/>
        <w:spacing w:before="182"/>
      </w:pPr>
      <w:hyperlink r:id="rId9" w:history="1">
        <w:r>
          <w:rPr>
            <w:rStyle w:val="Hyperlink"/>
          </w:rPr>
          <w:t>https://qualifications.pearson.com/content/dam/pdf/BTEC-Nationals/Health-and-Social-Care/2016/specification-and-sample-assessments/9781446938003_BTEC_Nat_ExCert_HSC_AG_Spec_Iss3C.pdf</w:t>
        </w:r>
      </w:hyperlink>
    </w:p>
    <w:p w:rsidR="00E84A7C" w:rsidRDefault="00E84A7C" w:rsidP="00D55E6E">
      <w:pPr>
        <w:pStyle w:val="BodyText"/>
        <w:spacing w:before="182"/>
      </w:pPr>
      <w:r>
        <w:t>We study Unit 1 (Examination), Unit 5 (Coursework), Unit 2 (Examination) and Unit 14 (Coursework)</w:t>
      </w:r>
    </w:p>
    <w:p w:rsidR="00470999" w:rsidRDefault="000B435E" w:rsidP="00D55E6E">
      <w:pPr>
        <w:pStyle w:val="BodyText"/>
        <w:spacing w:before="182" w:line="259" w:lineRule="auto"/>
        <w:ind w:right="1466"/>
      </w:pPr>
      <w:r>
        <w:t xml:space="preserve">This pack contains a programme of activities to prepare you to start </w:t>
      </w:r>
      <w:r w:rsidR="00E84A7C">
        <w:t xml:space="preserve">this subject </w:t>
      </w:r>
      <w:r>
        <w:t xml:space="preserve">in September. </w:t>
      </w:r>
      <w:r w:rsidR="00E84A7C">
        <w:t xml:space="preserve">If you have studied Health and Social Care before you will be familiar with some of the key concepts in Unit 1 Human Lifespan Development already. </w:t>
      </w:r>
      <w:r>
        <w:t>The pack is to introduce you to some of the key topics you will study in</w:t>
      </w:r>
      <w:r w:rsidR="00E84A7C">
        <w:t xml:space="preserve"> Unit 5 and develop your understanding of how Health and Social Care is organised in Englan</w:t>
      </w:r>
      <w:r w:rsidR="003F6124">
        <w:t>d. You will then carry out research on how the different organisations have worked together during the Covid-19 outbreak.</w:t>
      </w:r>
    </w:p>
    <w:p w:rsidR="00470999" w:rsidRDefault="000B435E" w:rsidP="00D55E6E">
      <w:pPr>
        <w:pStyle w:val="BodyText"/>
        <w:spacing w:before="160" w:line="259" w:lineRule="auto"/>
        <w:ind w:right="1380"/>
      </w:pPr>
      <w:r>
        <w:t xml:space="preserve">You will need to complete this booklet in full </w:t>
      </w:r>
      <w:r w:rsidR="00F15DBF">
        <w:t xml:space="preserve">either </w:t>
      </w:r>
      <w:r w:rsidR="00134446">
        <w:t xml:space="preserve">producing your evidence </w:t>
      </w:r>
      <w:r w:rsidR="00F15DBF">
        <w:t>in a power point or by completing the booklet</w:t>
      </w:r>
      <w:r w:rsidR="00134446">
        <w:t xml:space="preserve">. Which-ever method you choose you will need to print your work and this booklet </w:t>
      </w:r>
      <w:r>
        <w:t xml:space="preserve">and have </w:t>
      </w:r>
      <w:r w:rsidR="00F15DBF">
        <w:t>them</w:t>
      </w:r>
      <w:r w:rsidR="00134446">
        <w:t xml:space="preserve"> in</w:t>
      </w:r>
      <w:r w:rsidR="00F15DBF">
        <w:t xml:space="preserve"> </w:t>
      </w:r>
      <w:r>
        <w:t>your folder at the start of the year. Being able to</w:t>
      </w:r>
      <w:r w:rsidR="00E84A7C">
        <w:t xml:space="preserve"> carry out research is an important skill for completing the coursework units and a transferable skill for university or the work place.</w:t>
      </w:r>
      <w:r>
        <w:t xml:space="preserve"> We hope you enjoy </w:t>
      </w:r>
      <w:r w:rsidR="00CF175B">
        <w:t xml:space="preserve">finding out more about how the health and social care services we depend on so much are organised and </w:t>
      </w:r>
      <w:r w:rsidR="00F15DBF">
        <w:t xml:space="preserve">how they </w:t>
      </w:r>
      <w:r w:rsidR="00CF175B">
        <w:t>work together to try to keep us as well as possible.</w:t>
      </w:r>
    </w:p>
    <w:p w:rsidR="00CF175B" w:rsidRDefault="00CF175B" w:rsidP="00D55E6E">
      <w:pPr>
        <w:pStyle w:val="BodyText"/>
        <w:spacing w:before="160" w:line="259" w:lineRule="auto"/>
        <w:ind w:right="1380"/>
      </w:pPr>
      <w:r>
        <w:t xml:space="preserve">If you need any help please contact Corinna Stanley </w:t>
      </w:r>
      <w:hyperlink r:id="rId10" w:history="1">
        <w:r w:rsidRPr="00F618BB">
          <w:rPr>
            <w:rStyle w:val="Hyperlink"/>
          </w:rPr>
          <w:t>Corinna.Stanley@corbybusinessacademy.org</w:t>
        </w:r>
      </w:hyperlink>
    </w:p>
    <w:p w:rsidR="00470999" w:rsidRDefault="00470999" w:rsidP="00D55E6E">
      <w:pPr>
        <w:pStyle w:val="BodyText"/>
        <w:spacing w:before="4"/>
        <w:rPr>
          <w:sz w:val="25"/>
        </w:rPr>
      </w:pPr>
    </w:p>
    <w:p w:rsidR="00470999" w:rsidRDefault="00470999" w:rsidP="00D55E6E">
      <w:pPr>
        <w:pStyle w:val="BodyText"/>
        <w:spacing w:before="1" w:line="259" w:lineRule="auto"/>
        <w:ind w:right="1499"/>
        <w:rPr>
          <w:highlight w:val="yellow"/>
        </w:rPr>
      </w:pPr>
    </w:p>
    <w:p w:rsidR="007828A2" w:rsidRDefault="00C32BDC" w:rsidP="00D55E6E">
      <w:pPr>
        <w:pStyle w:val="BodyText"/>
        <w:spacing w:before="1" w:line="259" w:lineRule="auto"/>
        <w:ind w:right="1499"/>
      </w:pPr>
      <w:r w:rsidRPr="00CF175B">
        <w:rPr>
          <w:noProof/>
          <w:highlight w:val="yellow"/>
        </w:rPr>
        <mc:AlternateContent>
          <mc:Choice Requires="wps">
            <w:drawing>
              <wp:anchor distT="0" distB="0" distL="0" distR="0" simplePos="0" relativeHeight="251656192" behindDoc="1" locked="0" layoutInCell="1" allowOverlap="1" wp14:anchorId="334098C2" wp14:editId="31F7E230">
                <wp:simplePos x="0" y="0"/>
                <wp:positionH relativeFrom="page">
                  <wp:posOffset>914400</wp:posOffset>
                </wp:positionH>
                <wp:positionV relativeFrom="paragraph">
                  <wp:posOffset>255270</wp:posOffset>
                </wp:positionV>
                <wp:extent cx="5649595" cy="1647825"/>
                <wp:effectExtent l="0" t="0" r="27305" b="28575"/>
                <wp:wrapTopAndBottom/>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9595" cy="16478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4925" w:rsidRDefault="00184925">
                            <w:pPr>
                              <w:pStyle w:val="BodyText"/>
                              <w:spacing w:before="70"/>
                              <w:ind w:left="144"/>
                            </w:pPr>
                            <w:r>
                              <w:t>Contents</w:t>
                            </w:r>
                          </w:p>
                          <w:p w:rsidR="00184925" w:rsidRDefault="00184925">
                            <w:pPr>
                              <w:pStyle w:val="BodyText"/>
                              <w:numPr>
                                <w:ilvl w:val="0"/>
                                <w:numId w:val="4"/>
                              </w:numPr>
                              <w:tabs>
                                <w:tab w:val="left" w:pos="307"/>
                                <w:tab w:val="right" w:leader="dot" w:pos="8287"/>
                              </w:tabs>
                              <w:spacing w:before="180"/>
                            </w:pPr>
                            <w:r>
                              <w:t>Introduction</w:t>
                            </w:r>
                            <w:r>
                              <w:tab/>
                              <w:t>2</w:t>
                            </w:r>
                          </w:p>
                          <w:p w:rsidR="00184925" w:rsidRDefault="00C32BDC">
                            <w:pPr>
                              <w:pStyle w:val="BodyText"/>
                              <w:numPr>
                                <w:ilvl w:val="0"/>
                                <w:numId w:val="4"/>
                              </w:numPr>
                              <w:tabs>
                                <w:tab w:val="left" w:pos="307"/>
                                <w:tab w:val="right" w:leader="dot" w:pos="8293"/>
                              </w:tabs>
                              <w:spacing w:before="183"/>
                            </w:pPr>
                            <w:r>
                              <w:t>Task 1 Key Terms in Health and Social Care</w:t>
                            </w:r>
                            <w:r w:rsidR="00184925">
                              <w:tab/>
                              <w:t>3-</w:t>
                            </w:r>
                            <w:r>
                              <w:t>6</w:t>
                            </w:r>
                          </w:p>
                          <w:p w:rsidR="00184925" w:rsidRDefault="00C32BDC">
                            <w:pPr>
                              <w:pStyle w:val="BodyText"/>
                              <w:numPr>
                                <w:ilvl w:val="0"/>
                                <w:numId w:val="4"/>
                              </w:numPr>
                              <w:tabs>
                                <w:tab w:val="left" w:pos="307"/>
                                <w:tab w:val="right" w:leader="dot" w:pos="8288"/>
                              </w:tabs>
                              <w:spacing w:before="180"/>
                            </w:pPr>
                            <w:r>
                              <w:t>Task 2 Key Organisations in Health and Social Care</w:t>
                            </w:r>
                            <w:r w:rsidR="00184925">
                              <w:tab/>
                            </w:r>
                            <w:r>
                              <w:t>6-9</w:t>
                            </w:r>
                          </w:p>
                          <w:p w:rsidR="00184925" w:rsidRDefault="00C32BDC">
                            <w:pPr>
                              <w:pStyle w:val="BodyText"/>
                              <w:numPr>
                                <w:ilvl w:val="0"/>
                                <w:numId w:val="4"/>
                              </w:numPr>
                              <w:tabs>
                                <w:tab w:val="left" w:pos="307"/>
                                <w:tab w:val="right" w:leader="dot" w:pos="8281"/>
                              </w:tabs>
                              <w:spacing w:before="182"/>
                            </w:pPr>
                            <w:r>
                              <w:t>Task 3 How organisations have worked together during Covid-19</w:t>
                            </w:r>
                            <w:r w:rsidR="00184925">
                              <w:tab/>
                            </w:r>
                            <w:r>
                              <w:t>9</w:t>
                            </w:r>
                          </w:p>
                          <w:p w:rsidR="00184925" w:rsidRDefault="00184925" w:rsidP="00C32BDC">
                            <w:pPr>
                              <w:pStyle w:val="BodyText"/>
                              <w:tabs>
                                <w:tab w:val="left" w:pos="307"/>
                                <w:tab w:val="right" w:leader="dot" w:pos="8277"/>
                              </w:tabs>
                              <w:spacing w:before="180"/>
                              <w:ind w:left="30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4098C2" id="_x0000_t202" coordsize="21600,21600" o:spt="202" path="m,l,21600r21600,l21600,xe">
                <v:stroke joinstyle="miter"/>
                <v:path gradientshapeok="t" o:connecttype="rect"/>
              </v:shapetype>
              <v:shape id="Text Box 9" o:spid="_x0000_s1026" type="#_x0000_t202" style="position:absolute;margin-left:1in;margin-top:20.1pt;width:444.85pt;height:129.7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aRNegIAAAEFAAAOAAAAZHJzL2Uyb0RvYy54bWysVG1v2yAQ/j5p/wHxPXWcOWlixamyOJkm&#10;dS9Sux9AAMdoGBiQ2F21/74Dx2m7fpmm+QM+m+O55+6eY3nTNRKduHVCqwKnV2OMuKKaCXUo8Lf7&#10;3WiOkfNEMSK14gV+4A7frN6+WbYm5xNda8m4RQCiXN6aAtfemzxJHK15Q9yVNlzBZqVtQzx82kPC&#10;LGkBvZHJZDyeJa22zFhNuXPwt+w38SriVxWn/ktVOe6RLDBw83G1cd2HNVktSX6wxNSCnmmQf2DR&#10;EKEg6AWqJJ6goxWvoBpBrXa68ldUN4muKkF5zAGyScd/ZHNXE8NjLlAcZy5lcv8Pln4+fbVIMOgd&#10;dEqRBnp0zzuP3usOLUJ5WuNy8Loz4Oc7+A2uMVVnbjX97pDSm5qoA19bq9uaEwb00nAyeXa0x3EB&#10;ZN9+0gzCkKPXEairbBNqB9VAgA5teri0JlCh8HM6yxbTxRQjCnvpLLueT6YxBsmH48Y6/4HrBgWj&#10;wBZ6H+HJ6db5QIfkg0uIpvROSBn7LxVqC7xIs6xPTEvBwmZwc/aw30iLTiQoKD7nuO65WyM86FiK&#10;psDzixPJQzm2isUongjZ28BEqgAO2QG3s9Xr5XExXmzn23k2yiaz7Sgbl+Vovdtko9kuvZ6W78rN&#10;pkx/BZ5plteCMa4C1UG7afZ32jhPUa+6i3pfpPQi8118XmeevKQRqwxZDe+YXdRBaH0vAt/tOyhI&#10;EMdeswdQhNX9XMI9Akat7U+MWpjJArsfR2I5RvKjAlWFAR4MOxj7wSCKwtECe4x6c+P7QT8aKw41&#10;IPe6VXoNyqtE1MQTi7NeYc4i+fOdEAb5+Xf0erq5Vr8BAAD//wMAUEsDBBQABgAIAAAAIQDAGkxY&#10;4QAAAAsBAAAPAAAAZHJzL2Rvd25yZXYueG1sTI/BTsMwEETvSPyDtUjcqE0akTbEqRCCU5EQpaLq&#10;bRObJCJeR7abpH+Pe4LjaEYzb4rNbHo2auc7SxLuFwKYptqqjhoJ+8/XuxUwH5AU9pa0hLP2sCmv&#10;rwrMlZ3oQ4+70LBYQj5HCW0IQ865r1tt0C/soCl639YZDFG6hiuHUyw3PU+EeOAGO4oLLQ76udX1&#10;z+5kJOBhe7SzS6uv8RxWzfS+32ZvL1Le3sxPj8CCnsNfGC74ER3KyFTZEynP+qjTNH4JElKRALsE&#10;xHKZAaskJOt1Brws+P8P5S8AAAD//wMAUEsBAi0AFAAGAAgAAAAhALaDOJL+AAAA4QEAABMAAAAA&#10;AAAAAAAAAAAAAAAAAFtDb250ZW50X1R5cGVzXS54bWxQSwECLQAUAAYACAAAACEAOP0h/9YAAACU&#10;AQAACwAAAAAAAAAAAAAAAAAvAQAAX3JlbHMvLnJlbHNQSwECLQAUAAYACAAAACEAUFWkTXoCAAAB&#10;BQAADgAAAAAAAAAAAAAAAAAuAgAAZHJzL2Uyb0RvYy54bWxQSwECLQAUAAYACAAAACEAwBpMWOEA&#10;AAALAQAADwAAAAAAAAAAAAAAAADUBAAAZHJzL2Rvd25yZXYueG1sUEsFBgAAAAAEAAQA8wAAAOIF&#10;AAAAAA==&#10;" filled="f" strokeweight=".72pt">
                <v:textbox inset="0,0,0,0">
                  <w:txbxContent>
                    <w:p w:rsidR="00184925" w:rsidRDefault="00184925">
                      <w:pPr>
                        <w:pStyle w:val="BodyText"/>
                        <w:spacing w:before="70"/>
                        <w:ind w:left="144"/>
                      </w:pPr>
                      <w:r>
                        <w:t>Contents</w:t>
                      </w:r>
                    </w:p>
                    <w:p w:rsidR="00184925" w:rsidRDefault="00184925">
                      <w:pPr>
                        <w:pStyle w:val="BodyText"/>
                        <w:numPr>
                          <w:ilvl w:val="0"/>
                          <w:numId w:val="4"/>
                        </w:numPr>
                        <w:tabs>
                          <w:tab w:val="left" w:pos="307"/>
                          <w:tab w:val="right" w:leader="dot" w:pos="8287"/>
                        </w:tabs>
                        <w:spacing w:before="180"/>
                      </w:pPr>
                      <w:r>
                        <w:t>Introduction</w:t>
                      </w:r>
                      <w:r>
                        <w:tab/>
                        <w:t>2</w:t>
                      </w:r>
                    </w:p>
                    <w:p w:rsidR="00184925" w:rsidRDefault="00C32BDC">
                      <w:pPr>
                        <w:pStyle w:val="BodyText"/>
                        <w:numPr>
                          <w:ilvl w:val="0"/>
                          <w:numId w:val="4"/>
                        </w:numPr>
                        <w:tabs>
                          <w:tab w:val="left" w:pos="307"/>
                          <w:tab w:val="right" w:leader="dot" w:pos="8293"/>
                        </w:tabs>
                        <w:spacing w:before="183"/>
                      </w:pPr>
                      <w:r>
                        <w:t>Task 1 Key Terms in Health and Social Care</w:t>
                      </w:r>
                      <w:r w:rsidR="00184925">
                        <w:tab/>
                        <w:t>3-</w:t>
                      </w:r>
                      <w:r>
                        <w:t>6</w:t>
                      </w:r>
                    </w:p>
                    <w:p w:rsidR="00184925" w:rsidRDefault="00C32BDC">
                      <w:pPr>
                        <w:pStyle w:val="BodyText"/>
                        <w:numPr>
                          <w:ilvl w:val="0"/>
                          <w:numId w:val="4"/>
                        </w:numPr>
                        <w:tabs>
                          <w:tab w:val="left" w:pos="307"/>
                          <w:tab w:val="right" w:leader="dot" w:pos="8288"/>
                        </w:tabs>
                        <w:spacing w:before="180"/>
                      </w:pPr>
                      <w:r>
                        <w:t>Task 2 Key Organisations in Health and Social Care</w:t>
                      </w:r>
                      <w:r w:rsidR="00184925">
                        <w:tab/>
                      </w:r>
                      <w:r>
                        <w:t>6-9</w:t>
                      </w:r>
                    </w:p>
                    <w:p w:rsidR="00184925" w:rsidRDefault="00C32BDC">
                      <w:pPr>
                        <w:pStyle w:val="BodyText"/>
                        <w:numPr>
                          <w:ilvl w:val="0"/>
                          <w:numId w:val="4"/>
                        </w:numPr>
                        <w:tabs>
                          <w:tab w:val="left" w:pos="307"/>
                          <w:tab w:val="right" w:leader="dot" w:pos="8281"/>
                        </w:tabs>
                        <w:spacing w:before="182"/>
                      </w:pPr>
                      <w:r>
                        <w:t>Task 3 How organisations have worked together during Covid-19</w:t>
                      </w:r>
                      <w:r w:rsidR="00184925">
                        <w:tab/>
                      </w:r>
                      <w:r>
                        <w:t>9</w:t>
                      </w:r>
                    </w:p>
                    <w:p w:rsidR="00184925" w:rsidRDefault="00184925" w:rsidP="00C32BDC">
                      <w:pPr>
                        <w:pStyle w:val="BodyText"/>
                        <w:tabs>
                          <w:tab w:val="left" w:pos="307"/>
                          <w:tab w:val="right" w:leader="dot" w:pos="8277"/>
                        </w:tabs>
                        <w:spacing w:before="180"/>
                        <w:ind w:left="306"/>
                      </w:pPr>
                    </w:p>
                  </w:txbxContent>
                </v:textbox>
                <w10:wrap type="topAndBottom" anchorx="page"/>
              </v:shape>
            </w:pict>
          </mc:Fallback>
        </mc:AlternateContent>
      </w:r>
    </w:p>
    <w:p w:rsidR="007828A2" w:rsidRDefault="007828A2" w:rsidP="00D55E6E">
      <w:pPr>
        <w:pStyle w:val="BodyText"/>
        <w:spacing w:before="1" w:line="259" w:lineRule="auto"/>
        <w:ind w:right="1499"/>
      </w:pPr>
    </w:p>
    <w:p w:rsidR="007828A2" w:rsidRDefault="007828A2" w:rsidP="00D55E6E">
      <w:pPr>
        <w:pStyle w:val="BodyText"/>
        <w:spacing w:before="1" w:line="259" w:lineRule="auto"/>
        <w:ind w:right="1499"/>
      </w:pPr>
    </w:p>
    <w:p w:rsidR="007828A2" w:rsidRDefault="007828A2" w:rsidP="00D55E6E">
      <w:pPr>
        <w:pStyle w:val="BodyText"/>
        <w:spacing w:before="5"/>
        <w:rPr>
          <w:sz w:val="7"/>
        </w:rPr>
      </w:pPr>
    </w:p>
    <w:p w:rsidR="007828A2" w:rsidRDefault="007828A2" w:rsidP="00D55E6E">
      <w:pPr>
        <w:pStyle w:val="BodyText"/>
        <w:spacing w:before="5"/>
        <w:rPr>
          <w:sz w:val="7"/>
        </w:rPr>
      </w:pPr>
    </w:p>
    <w:p w:rsidR="00470999" w:rsidRDefault="00DD51B0" w:rsidP="00D55E6E">
      <w:pPr>
        <w:pStyle w:val="BodyText"/>
        <w:spacing w:before="5"/>
        <w:rPr>
          <w:sz w:val="7"/>
        </w:rPr>
      </w:pPr>
      <w:r>
        <w:rPr>
          <w:noProof/>
        </w:rPr>
        <mc:AlternateContent>
          <mc:Choice Requires="wps">
            <w:drawing>
              <wp:anchor distT="0" distB="0" distL="0" distR="0" simplePos="0" relativeHeight="251657216" behindDoc="1" locked="0" layoutInCell="1" allowOverlap="1" wp14:anchorId="50310957" wp14:editId="62497953">
                <wp:simplePos x="0" y="0"/>
                <wp:positionH relativeFrom="page">
                  <wp:posOffset>924560</wp:posOffset>
                </wp:positionH>
                <wp:positionV relativeFrom="paragraph">
                  <wp:posOffset>3810</wp:posOffset>
                </wp:positionV>
                <wp:extent cx="5624830" cy="2508885"/>
                <wp:effectExtent l="0" t="0" r="13970" b="24765"/>
                <wp:wrapTopAndBottom/>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830" cy="25088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4925" w:rsidRDefault="00184925">
                            <w:pPr>
                              <w:spacing w:before="68"/>
                              <w:ind w:left="144"/>
                              <w:rPr>
                                <w:b/>
                                <w:sz w:val="24"/>
                                <w:u w:val="thick"/>
                              </w:rPr>
                            </w:pPr>
                            <w:r>
                              <w:rPr>
                                <w:b/>
                                <w:sz w:val="24"/>
                                <w:u w:val="thick"/>
                              </w:rPr>
                              <w:t>Tasks: Your transition work is in 3 sections.</w:t>
                            </w:r>
                          </w:p>
                          <w:p w:rsidR="007828A2" w:rsidRDefault="007828A2">
                            <w:pPr>
                              <w:spacing w:before="68"/>
                              <w:ind w:left="144"/>
                              <w:rPr>
                                <w:b/>
                                <w:sz w:val="24"/>
                              </w:rPr>
                            </w:pPr>
                          </w:p>
                          <w:p w:rsidR="007828A2" w:rsidRPr="001178C2" w:rsidRDefault="007828A2" w:rsidP="001178C2">
                            <w:pPr>
                              <w:pStyle w:val="Heading2"/>
                              <w:numPr>
                                <w:ilvl w:val="0"/>
                                <w:numId w:val="10"/>
                              </w:numPr>
                              <w:rPr>
                                <w:sz w:val="24"/>
                                <w:szCs w:val="24"/>
                              </w:rPr>
                            </w:pPr>
                            <w:r w:rsidRPr="001178C2">
                              <w:rPr>
                                <w:sz w:val="24"/>
                                <w:szCs w:val="24"/>
                              </w:rPr>
                              <w:t>Understanding Key Terms</w:t>
                            </w:r>
                          </w:p>
                          <w:p w:rsidR="007828A2" w:rsidRPr="001178C2" w:rsidRDefault="007828A2" w:rsidP="001178C2">
                            <w:pPr>
                              <w:pStyle w:val="Heading2"/>
                              <w:numPr>
                                <w:ilvl w:val="0"/>
                                <w:numId w:val="10"/>
                              </w:numPr>
                              <w:rPr>
                                <w:sz w:val="24"/>
                                <w:szCs w:val="24"/>
                              </w:rPr>
                            </w:pPr>
                            <w:r w:rsidRPr="001178C2">
                              <w:rPr>
                                <w:sz w:val="24"/>
                                <w:szCs w:val="24"/>
                              </w:rPr>
                              <w:t>Researching Key organisations</w:t>
                            </w:r>
                          </w:p>
                          <w:p w:rsidR="007828A2" w:rsidRPr="001178C2" w:rsidRDefault="007828A2" w:rsidP="001178C2">
                            <w:pPr>
                              <w:pStyle w:val="Heading2"/>
                              <w:numPr>
                                <w:ilvl w:val="0"/>
                                <w:numId w:val="10"/>
                              </w:numPr>
                              <w:rPr>
                                <w:sz w:val="24"/>
                                <w:szCs w:val="24"/>
                              </w:rPr>
                            </w:pPr>
                            <w:r w:rsidRPr="001178C2">
                              <w:rPr>
                                <w:sz w:val="24"/>
                                <w:szCs w:val="24"/>
                              </w:rPr>
                              <w:t>Research and presentation on how these organisations have worked together during the Covid-19 outbreak in England</w:t>
                            </w:r>
                          </w:p>
                          <w:p w:rsidR="007828A2" w:rsidRDefault="007828A2" w:rsidP="001178C2">
                            <w:pPr>
                              <w:pStyle w:val="Heading2"/>
                              <w:rPr>
                                <w:sz w:val="24"/>
                              </w:rPr>
                            </w:pPr>
                          </w:p>
                          <w:p w:rsidR="007828A2" w:rsidRDefault="00184925">
                            <w:pPr>
                              <w:pStyle w:val="BodyText"/>
                              <w:tabs>
                                <w:tab w:val="left" w:leader="dot" w:pos="5032"/>
                              </w:tabs>
                              <w:spacing w:before="184"/>
                              <w:ind w:left="144"/>
                            </w:pPr>
                            <w:r>
                              <w:t>To complete your transition work</w:t>
                            </w:r>
                            <w:r w:rsidR="007828A2">
                              <w:t xml:space="preserve"> you can either:</w:t>
                            </w:r>
                            <w:r>
                              <w:t xml:space="preserve"> </w:t>
                            </w:r>
                          </w:p>
                          <w:p w:rsidR="00184925" w:rsidRPr="007828A2" w:rsidRDefault="00184925" w:rsidP="001178C2">
                            <w:pPr>
                              <w:pStyle w:val="BodyText"/>
                              <w:numPr>
                                <w:ilvl w:val="0"/>
                                <w:numId w:val="8"/>
                              </w:numPr>
                              <w:tabs>
                                <w:tab w:val="left" w:leader="dot" w:pos="5032"/>
                              </w:tabs>
                            </w:pPr>
                            <w:r>
                              <w:t>print</w:t>
                            </w:r>
                            <w:r>
                              <w:rPr>
                                <w:spacing w:val="-12"/>
                              </w:rPr>
                              <w:t xml:space="preserve"> </w:t>
                            </w:r>
                            <w:r>
                              <w:t>of</w:t>
                            </w:r>
                            <w:r w:rsidR="00CF175B">
                              <w:t>f</w:t>
                            </w:r>
                            <w:r>
                              <w:rPr>
                                <w:spacing w:val="-1"/>
                              </w:rPr>
                              <w:t xml:space="preserve"> </w:t>
                            </w:r>
                            <w:r>
                              <w:t>page</w:t>
                            </w:r>
                            <w:r w:rsidR="007828A2">
                              <w:t xml:space="preserve">s </w:t>
                            </w:r>
                            <w:r>
                              <w:t>and fill in the gaps</w:t>
                            </w:r>
                            <w:r>
                              <w:rPr>
                                <w:spacing w:val="-5"/>
                              </w:rPr>
                              <w:t xml:space="preserve"> </w:t>
                            </w:r>
                          </w:p>
                          <w:p w:rsidR="007828A2" w:rsidRDefault="007828A2" w:rsidP="001178C2">
                            <w:pPr>
                              <w:pStyle w:val="BodyText"/>
                              <w:numPr>
                                <w:ilvl w:val="0"/>
                                <w:numId w:val="8"/>
                              </w:numPr>
                              <w:tabs>
                                <w:tab w:val="left" w:leader="dot" w:pos="5032"/>
                              </w:tabs>
                            </w:pPr>
                            <w:r>
                              <w:t>fill in the gaps in the booklet and type a written report about your research</w:t>
                            </w:r>
                          </w:p>
                          <w:p w:rsidR="007828A2" w:rsidRDefault="007828A2" w:rsidP="001178C2">
                            <w:pPr>
                              <w:pStyle w:val="BodyText"/>
                              <w:numPr>
                                <w:ilvl w:val="0"/>
                                <w:numId w:val="8"/>
                              </w:numPr>
                              <w:tabs>
                                <w:tab w:val="left" w:leader="dot" w:pos="5032"/>
                              </w:tabs>
                            </w:pPr>
                            <w:r>
                              <w:t>put the information into a power point presentation</w:t>
                            </w:r>
                          </w:p>
                          <w:p w:rsidR="007828A2" w:rsidRDefault="007828A2" w:rsidP="001178C2">
                            <w:pPr>
                              <w:pStyle w:val="BodyText"/>
                              <w:numPr>
                                <w:ilvl w:val="0"/>
                                <w:numId w:val="8"/>
                              </w:numPr>
                              <w:tabs>
                                <w:tab w:val="left" w:leader="dot" w:pos="5032"/>
                              </w:tabs>
                            </w:pPr>
                            <w:r>
                              <w:t>a mixture of all the above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10957" id="Text Box 8" o:spid="_x0000_s1027" type="#_x0000_t202" style="position:absolute;margin-left:72.8pt;margin-top:.3pt;width:442.9pt;height:197.5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2q9ewIAAAgFAAAOAAAAZHJzL2Uyb0RvYy54bWysVG1vmzAQ/j5p/8Hy9xRISUpRSJWFZJrU&#10;vUjtfoCDTbBmbM92At20/76zCWm6fpmm8cEc+PzcPXfPeXHXtwIdmbFcyQInVzFGTFaKcrkv8NfH&#10;7STDyDoiKRFKsgI/MYvvlm/fLDqds6lqlKDMIACRNu90gRvndB5FtmpYS+yV0kzCZq1MSxx8mn1E&#10;DekAvRXRNI7nUacM1UZVzFr4Ww6beBnw65pV7nNdW+aQKDDk5sJqwrrza7RckHxviG54dUqD/EMW&#10;LeESgp6hSuIIOhj+CqrllVFW1e6qUm2k6ppXLHAANkn8B5uHhmgWuEBxrD6Xyf4/2OrT8YtBnELv&#10;bjCSpIUePbLeoXeqR5kvT6dtDl4PGvxcD7/BNVC1+l5V3yySat0QuWcrY1TXMEIhvcSfjC6ODjjW&#10;g+y6j4pCGHJwKgD1tWl97aAaCNChTU/n1vhUKvg5m0/T7Bq2KtibzuIsy2YhBsnH49pY956pFnmj&#10;wAZ6H+DJ8d46nw7JRxcfTaotFyL0X0jUFfg2SdOBmBKc+k3vZs1+txYGHYlXUHhOce2lW8sd6Fjw&#10;tsDZ2YnkvhwbSUMUR7gYbMhESA8O7CC3kzXo5edtfLvJNlk6SafzzSSNy3Ky2q7TyXyb3MzK63K9&#10;LpNfPs8kzRtOKZM+1VG7Sfp32jhN0aC6s3pfUHrBfBue18yjl2mEKgOr8R3YBR341g8icP2uHxTn&#10;4bxGdoo+gTCMGsYTrhMwGmV+YNTBaBbYfj8QwzASHySIy8/xaJjR2I0GkRUcLbDDaDDXbpj3gzZ8&#10;3wDyIF+pViDAmgdpPGdxki2MW+Bwuhr8PF9+B6/nC2z5GwAA//8DAFBLAwQUAAYACAAAACEA+KOc&#10;S+AAAAAJAQAADwAAAGRycy9kb3ducmV2LnhtbEyPzU7DMBCE70i8g7VI3KhTmv4Q4lQIwalIiFKB&#10;uDnxkkTE68h2k/Tt2Z7gstJoRrPf5NvJdmJAH1pHCuazBARS5UxLtYLD+/PNBkSImozuHKGCEwbY&#10;FpcXuc6MG+kNh32sBZdQyLSCJsY+kzJUDVodZq5HYu/beasjS19L4/XI5baTt0mykla3xB8a3eNj&#10;g9XP/mgV6M/dl5t8Wn4Mp7ipx9fDbv3ypNT11fRwDyLiFP/CcMZndCiYqXRHMkF0rNPliqMK+J7t&#10;ZDFPQZQKFnfLNcgil/8XFL8AAAD//wMAUEsBAi0AFAAGAAgAAAAhALaDOJL+AAAA4QEAABMAAAAA&#10;AAAAAAAAAAAAAAAAAFtDb250ZW50X1R5cGVzXS54bWxQSwECLQAUAAYACAAAACEAOP0h/9YAAACU&#10;AQAACwAAAAAAAAAAAAAAAAAvAQAAX3JlbHMvLnJlbHNQSwECLQAUAAYACAAAACEAi4tqvXsCAAAI&#10;BQAADgAAAAAAAAAAAAAAAAAuAgAAZHJzL2Uyb0RvYy54bWxQSwECLQAUAAYACAAAACEA+KOcS+AA&#10;AAAJAQAADwAAAAAAAAAAAAAAAADVBAAAZHJzL2Rvd25yZXYueG1sUEsFBgAAAAAEAAQA8wAAAOIF&#10;AAAAAA==&#10;" filled="f" strokeweight=".72pt">
                <v:textbox inset="0,0,0,0">
                  <w:txbxContent>
                    <w:p w:rsidR="00184925" w:rsidRDefault="00184925">
                      <w:pPr>
                        <w:spacing w:before="68"/>
                        <w:ind w:left="144"/>
                        <w:rPr>
                          <w:b/>
                          <w:sz w:val="24"/>
                          <w:u w:val="thick"/>
                        </w:rPr>
                      </w:pPr>
                      <w:r>
                        <w:rPr>
                          <w:b/>
                          <w:sz w:val="24"/>
                          <w:u w:val="thick"/>
                        </w:rPr>
                        <w:t>Tasks: Your transition work is in 3 sections.</w:t>
                      </w:r>
                    </w:p>
                    <w:p w:rsidR="007828A2" w:rsidRDefault="007828A2">
                      <w:pPr>
                        <w:spacing w:before="68"/>
                        <w:ind w:left="144"/>
                        <w:rPr>
                          <w:b/>
                          <w:sz w:val="24"/>
                        </w:rPr>
                      </w:pPr>
                    </w:p>
                    <w:p w:rsidR="007828A2" w:rsidRPr="001178C2" w:rsidRDefault="007828A2" w:rsidP="001178C2">
                      <w:pPr>
                        <w:pStyle w:val="Heading2"/>
                        <w:numPr>
                          <w:ilvl w:val="0"/>
                          <w:numId w:val="10"/>
                        </w:numPr>
                        <w:rPr>
                          <w:sz w:val="24"/>
                          <w:szCs w:val="24"/>
                        </w:rPr>
                      </w:pPr>
                      <w:r w:rsidRPr="001178C2">
                        <w:rPr>
                          <w:sz w:val="24"/>
                          <w:szCs w:val="24"/>
                        </w:rPr>
                        <w:t>Understanding Key Terms</w:t>
                      </w:r>
                    </w:p>
                    <w:p w:rsidR="007828A2" w:rsidRPr="001178C2" w:rsidRDefault="007828A2" w:rsidP="001178C2">
                      <w:pPr>
                        <w:pStyle w:val="Heading2"/>
                        <w:numPr>
                          <w:ilvl w:val="0"/>
                          <w:numId w:val="10"/>
                        </w:numPr>
                        <w:rPr>
                          <w:sz w:val="24"/>
                          <w:szCs w:val="24"/>
                        </w:rPr>
                      </w:pPr>
                      <w:r w:rsidRPr="001178C2">
                        <w:rPr>
                          <w:sz w:val="24"/>
                          <w:szCs w:val="24"/>
                        </w:rPr>
                        <w:t>Researching Key organisations</w:t>
                      </w:r>
                    </w:p>
                    <w:p w:rsidR="007828A2" w:rsidRPr="001178C2" w:rsidRDefault="007828A2" w:rsidP="001178C2">
                      <w:pPr>
                        <w:pStyle w:val="Heading2"/>
                        <w:numPr>
                          <w:ilvl w:val="0"/>
                          <w:numId w:val="10"/>
                        </w:numPr>
                        <w:rPr>
                          <w:sz w:val="24"/>
                          <w:szCs w:val="24"/>
                        </w:rPr>
                      </w:pPr>
                      <w:r w:rsidRPr="001178C2">
                        <w:rPr>
                          <w:sz w:val="24"/>
                          <w:szCs w:val="24"/>
                        </w:rPr>
                        <w:t>Research and presentation on how these organisations have worked together during the Covid-19 outbreak in England</w:t>
                      </w:r>
                    </w:p>
                    <w:p w:rsidR="007828A2" w:rsidRDefault="007828A2" w:rsidP="001178C2">
                      <w:pPr>
                        <w:pStyle w:val="Heading2"/>
                        <w:rPr>
                          <w:sz w:val="24"/>
                        </w:rPr>
                      </w:pPr>
                    </w:p>
                    <w:p w:rsidR="007828A2" w:rsidRDefault="00184925">
                      <w:pPr>
                        <w:pStyle w:val="BodyText"/>
                        <w:tabs>
                          <w:tab w:val="left" w:leader="dot" w:pos="5032"/>
                        </w:tabs>
                        <w:spacing w:before="184"/>
                        <w:ind w:left="144"/>
                      </w:pPr>
                      <w:r>
                        <w:t>To complete your transition work</w:t>
                      </w:r>
                      <w:r w:rsidR="007828A2">
                        <w:t xml:space="preserve"> you can either:</w:t>
                      </w:r>
                      <w:r>
                        <w:t xml:space="preserve"> </w:t>
                      </w:r>
                    </w:p>
                    <w:p w:rsidR="00184925" w:rsidRPr="007828A2" w:rsidRDefault="00184925" w:rsidP="001178C2">
                      <w:pPr>
                        <w:pStyle w:val="BodyText"/>
                        <w:numPr>
                          <w:ilvl w:val="0"/>
                          <w:numId w:val="8"/>
                        </w:numPr>
                        <w:tabs>
                          <w:tab w:val="left" w:leader="dot" w:pos="5032"/>
                        </w:tabs>
                      </w:pPr>
                      <w:r>
                        <w:t>print</w:t>
                      </w:r>
                      <w:r>
                        <w:rPr>
                          <w:spacing w:val="-12"/>
                        </w:rPr>
                        <w:t xml:space="preserve"> </w:t>
                      </w:r>
                      <w:r>
                        <w:t>of</w:t>
                      </w:r>
                      <w:r w:rsidR="00CF175B">
                        <w:t>f</w:t>
                      </w:r>
                      <w:r>
                        <w:rPr>
                          <w:spacing w:val="-1"/>
                        </w:rPr>
                        <w:t xml:space="preserve"> </w:t>
                      </w:r>
                      <w:r>
                        <w:t>page</w:t>
                      </w:r>
                      <w:r w:rsidR="007828A2">
                        <w:t xml:space="preserve">s </w:t>
                      </w:r>
                      <w:r>
                        <w:t>and fill in the gaps</w:t>
                      </w:r>
                      <w:r>
                        <w:rPr>
                          <w:spacing w:val="-5"/>
                        </w:rPr>
                        <w:t xml:space="preserve"> </w:t>
                      </w:r>
                    </w:p>
                    <w:p w:rsidR="007828A2" w:rsidRDefault="007828A2" w:rsidP="001178C2">
                      <w:pPr>
                        <w:pStyle w:val="BodyText"/>
                        <w:numPr>
                          <w:ilvl w:val="0"/>
                          <w:numId w:val="8"/>
                        </w:numPr>
                        <w:tabs>
                          <w:tab w:val="left" w:leader="dot" w:pos="5032"/>
                        </w:tabs>
                      </w:pPr>
                      <w:r>
                        <w:t>fill in the gaps in the booklet and type a written report about your research</w:t>
                      </w:r>
                    </w:p>
                    <w:p w:rsidR="007828A2" w:rsidRDefault="007828A2" w:rsidP="001178C2">
                      <w:pPr>
                        <w:pStyle w:val="BodyText"/>
                        <w:numPr>
                          <w:ilvl w:val="0"/>
                          <w:numId w:val="8"/>
                        </w:numPr>
                        <w:tabs>
                          <w:tab w:val="left" w:leader="dot" w:pos="5032"/>
                        </w:tabs>
                      </w:pPr>
                      <w:r>
                        <w:t>put the information into a power point presentation</w:t>
                      </w:r>
                    </w:p>
                    <w:p w:rsidR="007828A2" w:rsidRDefault="007828A2" w:rsidP="001178C2">
                      <w:pPr>
                        <w:pStyle w:val="BodyText"/>
                        <w:numPr>
                          <w:ilvl w:val="0"/>
                          <w:numId w:val="8"/>
                        </w:numPr>
                        <w:tabs>
                          <w:tab w:val="left" w:leader="dot" w:pos="5032"/>
                        </w:tabs>
                      </w:pPr>
                      <w:r>
                        <w:t>a mixture of all the above</w:t>
                      </w:r>
                    </w:p>
                  </w:txbxContent>
                </v:textbox>
                <w10:wrap type="topAndBottom" anchorx="page"/>
              </v:shape>
            </w:pict>
          </mc:Fallback>
        </mc:AlternateContent>
      </w:r>
    </w:p>
    <w:p w:rsidR="00F15DBF" w:rsidRDefault="00F15DBF" w:rsidP="00D55E6E">
      <w:pPr>
        <w:pStyle w:val="Heading1"/>
        <w:ind w:left="0"/>
        <w:rPr>
          <w:u w:val="thick"/>
        </w:rPr>
      </w:pPr>
    </w:p>
    <w:p w:rsidR="00F15DBF" w:rsidRDefault="00F15DBF" w:rsidP="00D55E6E">
      <w:pPr>
        <w:pStyle w:val="Heading1"/>
        <w:ind w:left="0"/>
        <w:rPr>
          <w:u w:val="thick"/>
        </w:rPr>
      </w:pPr>
    </w:p>
    <w:p w:rsidR="00470999" w:rsidRDefault="000B435E" w:rsidP="00D55E6E">
      <w:pPr>
        <w:pStyle w:val="Heading1"/>
        <w:ind w:left="0"/>
        <w:rPr>
          <w:u w:val="none"/>
        </w:rPr>
      </w:pPr>
      <w:r>
        <w:rPr>
          <w:u w:val="thick"/>
        </w:rPr>
        <w:t xml:space="preserve">Task one: </w:t>
      </w:r>
      <w:r w:rsidR="00CF175B">
        <w:rPr>
          <w:u w:val="thick"/>
        </w:rPr>
        <w:t>Understanding Key Terms</w:t>
      </w:r>
    </w:p>
    <w:p w:rsidR="007828A2" w:rsidRDefault="000B435E" w:rsidP="00D55E6E">
      <w:pPr>
        <w:spacing w:before="25" w:line="259" w:lineRule="auto"/>
        <w:ind w:right="1448"/>
      </w:pPr>
      <w:r>
        <w:t>F</w:t>
      </w:r>
      <w:r w:rsidR="00CF175B">
        <w:t>ind definitions and give one example for the key terms</w:t>
      </w:r>
      <w:r w:rsidR="003F6124">
        <w:t xml:space="preserve"> </w:t>
      </w:r>
      <w:r w:rsidR="00CF175B">
        <w:t>below</w:t>
      </w:r>
      <w:r w:rsidR="007828A2">
        <w:t>. You can either add this to the boxes below or put all your work into a power point presentation.</w:t>
      </w:r>
    </w:p>
    <w:p w:rsidR="007828A2" w:rsidRDefault="007828A2" w:rsidP="00D55E6E">
      <w:pPr>
        <w:spacing w:before="25" w:line="259" w:lineRule="auto"/>
        <w:ind w:right="1448"/>
      </w:pPr>
    </w:p>
    <w:p w:rsidR="007828A2" w:rsidRDefault="000B435E" w:rsidP="00D55E6E">
      <w:pPr>
        <w:spacing w:before="25" w:line="259" w:lineRule="auto"/>
        <w:ind w:right="1448"/>
      </w:pPr>
      <w:r>
        <w:t xml:space="preserve">The following site will help you: </w:t>
      </w:r>
    </w:p>
    <w:p w:rsidR="007828A2" w:rsidRDefault="007828A2" w:rsidP="00D55E6E">
      <w:pPr>
        <w:spacing w:before="25" w:line="259" w:lineRule="auto"/>
        <w:ind w:right="1448"/>
      </w:pPr>
    </w:p>
    <w:p w:rsidR="007828A2" w:rsidRDefault="007828A2" w:rsidP="00D55E6E">
      <w:pPr>
        <w:spacing w:before="25" w:line="259" w:lineRule="auto"/>
        <w:ind w:right="1448"/>
      </w:pPr>
      <w:hyperlink r:id="rId11" w:history="1">
        <w:r w:rsidRPr="00F618BB">
          <w:rPr>
            <w:rStyle w:val="Hyperlink"/>
          </w:rPr>
          <w:t>https://www.skillsforcare.org.uk/Site/Glossary.aspx</w:t>
        </w:r>
      </w:hyperlink>
    </w:p>
    <w:p w:rsidR="007828A2" w:rsidRDefault="007828A2" w:rsidP="00D55E6E">
      <w:pPr>
        <w:spacing w:before="25" w:line="259" w:lineRule="auto"/>
        <w:ind w:right="1448"/>
      </w:pPr>
      <w:hyperlink r:id="rId12" w:history="1">
        <w:r>
          <w:rPr>
            <w:rStyle w:val="Hyperlink"/>
          </w:rPr>
          <w:t>https://www.nhs.uk/conditions/end-of-life-care/hospice-care/</w:t>
        </w:r>
      </w:hyperlink>
    </w:p>
    <w:p w:rsidR="00F15DBF" w:rsidRDefault="00F15DBF" w:rsidP="00D55E6E">
      <w:pPr>
        <w:spacing w:before="25" w:line="259" w:lineRule="auto"/>
        <w:ind w:right="1448"/>
      </w:pPr>
    </w:p>
    <w:p w:rsidR="00F15DBF" w:rsidRDefault="00F15DBF" w:rsidP="00D55E6E">
      <w:pPr>
        <w:spacing w:before="25" w:line="259" w:lineRule="auto"/>
        <w:ind w:right="1448"/>
      </w:pPr>
    </w:p>
    <w:p w:rsidR="00F15DBF" w:rsidRDefault="00F15DBF" w:rsidP="00D55E6E">
      <w:pPr>
        <w:spacing w:before="25" w:line="259" w:lineRule="auto"/>
        <w:ind w:right="1448"/>
      </w:pPr>
    </w:p>
    <w:p w:rsidR="00F15DBF" w:rsidRDefault="00F15DBF" w:rsidP="00D55E6E">
      <w:pPr>
        <w:spacing w:before="25" w:line="259" w:lineRule="auto"/>
        <w:ind w:right="1448"/>
      </w:pPr>
    </w:p>
    <w:p w:rsidR="00F15DBF" w:rsidRDefault="00F15DBF" w:rsidP="00D55E6E">
      <w:pPr>
        <w:spacing w:before="25" w:line="259" w:lineRule="auto"/>
        <w:ind w:right="1448"/>
      </w:pPr>
    </w:p>
    <w:p w:rsidR="00F15DBF" w:rsidRDefault="00F15DBF" w:rsidP="00D55E6E">
      <w:pPr>
        <w:spacing w:before="25" w:line="259" w:lineRule="auto"/>
        <w:ind w:right="1448"/>
      </w:pPr>
    </w:p>
    <w:p w:rsidR="00F15DBF" w:rsidRDefault="00F15DBF" w:rsidP="00D55E6E">
      <w:pPr>
        <w:spacing w:before="25" w:line="259" w:lineRule="auto"/>
        <w:ind w:right="1448"/>
      </w:pPr>
    </w:p>
    <w:p w:rsidR="00F15DBF" w:rsidRDefault="00F15DBF" w:rsidP="00D55E6E">
      <w:pPr>
        <w:spacing w:before="25" w:line="259" w:lineRule="auto"/>
        <w:ind w:right="1448"/>
      </w:pPr>
    </w:p>
    <w:p w:rsidR="00F15DBF" w:rsidRDefault="00F15DBF" w:rsidP="00D55E6E">
      <w:pPr>
        <w:spacing w:before="25" w:line="259" w:lineRule="auto"/>
        <w:ind w:right="1448"/>
      </w:pPr>
    </w:p>
    <w:p w:rsidR="00F15DBF" w:rsidRDefault="00F15DBF" w:rsidP="00D55E6E">
      <w:pPr>
        <w:spacing w:before="25" w:line="259" w:lineRule="auto"/>
        <w:ind w:right="1448"/>
      </w:pPr>
    </w:p>
    <w:p w:rsidR="00F15DBF" w:rsidRDefault="00F15DBF" w:rsidP="00D55E6E">
      <w:pPr>
        <w:spacing w:before="25" w:line="259" w:lineRule="auto"/>
        <w:ind w:right="1448"/>
      </w:pPr>
    </w:p>
    <w:p w:rsidR="00F15DBF" w:rsidRDefault="00F15DBF" w:rsidP="00D55E6E">
      <w:pPr>
        <w:spacing w:before="25" w:line="259" w:lineRule="auto"/>
        <w:ind w:right="1448"/>
      </w:pPr>
    </w:p>
    <w:p w:rsidR="00F15DBF" w:rsidRDefault="00F15DBF" w:rsidP="00D55E6E">
      <w:pPr>
        <w:spacing w:before="25" w:line="259" w:lineRule="auto"/>
        <w:ind w:right="1448"/>
      </w:pPr>
    </w:p>
    <w:p w:rsidR="00470999" w:rsidRDefault="00470999" w:rsidP="00D55E6E">
      <w:pPr>
        <w:pStyle w:val="BodyText"/>
        <w:spacing w:before="9"/>
        <w:rPr>
          <w:sz w:val="1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6"/>
      </w:tblGrid>
      <w:tr w:rsidR="00470999" w:rsidTr="00D36FF5">
        <w:trPr>
          <w:trHeight w:val="3223"/>
        </w:trPr>
        <w:tc>
          <w:tcPr>
            <w:tcW w:w="9356" w:type="dxa"/>
          </w:tcPr>
          <w:p w:rsidR="00470999" w:rsidRDefault="00A829DE" w:rsidP="00D55E6E">
            <w:pPr>
              <w:pStyle w:val="TableParagraph"/>
              <w:spacing w:line="292" w:lineRule="exact"/>
              <w:rPr>
                <w:sz w:val="24"/>
              </w:rPr>
            </w:pPr>
            <w:r>
              <w:rPr>
                <w:sz w:val="24"/>
              </w:rPr>
              <w:t xml:space="preserve">The Public Sector </w:t>
            </w:r>
          </w:p>
        </w:tc>
      </w:tr>
      <w:tr w:rsidR="00470999" w:rsidTr="00D36FF5">
        <w:trPr>
          <w:trHeight w:val="2930"/>
        </w:trPr>
        <w:tc>
          <w:tcPr>
            <w:tcW w:w="9356" w:type="dxa"/>
          </w:tcPr>
          <w:p w:rsidR="00470999" w:rsidRDefault="00A829DE" w:rsidP="00D55E6E">
            <w:pPr>
              <w:pStyle w:val="TableParagraph"/>
              <w:spacing w:line="292" w:lineRule="exact"/>
              <w:rPr>
                <w:sz w:val="24"/>
              </w:rPr>
            </w:pPr>
            <w:r>
              <w:rPr>
                <w:sz w:val="24"/>
              </w:rPr>
              <w:t xml:space="preserve">The </w:t>
            </w:r>
            <w:r w:rsidR="00544D00">
              <w:rPr>
                <w:sz w:val="24"/>
              </w:rPr>
              <w:t>Independent Sector (</w:t>
            </w:r>
            <w:r>
              <w:rPr>
                <w:sz w:val="24"/>
              </w:rPr>
              <w:t>Private Sector</w:t>
            </w:r>
            <w:r w:rsidR="00544D00">
              <w:rPr>
                <w:sz w:val="24"/>
              </w:rPr>
              <w:t>)</w:t>
            </w:r>
          </w:p>
        </w:tc>
      </w:tr>
      <w:tr w:rsidR="00470999" w:rsidTr="00D36FF5">
        <w:trPr>
          <w:trHeight w:val="2930"/>
        </w:trPr>
        <w:tc>
          <w:tcPr>
            <w:tcW w:w="9356" w:type="dxa"/>
          </w:tcPr>
          <w:p w:rsidR="00470999" w:rsidRDefault="000B435E" w:rsidP="00D55E6E">
            <w:pPr>
              <w:pStyle w:val="TableParagraph"/>
              <w:spacing w:line="292" w:lineRule="exact"/>
              <w:rPr>
                <w:sz w:val="24"/>
              </w:rPr>
            </w:pPr>
            <w:r>
              <w:rPr>
                <w:sz w:val="24"/>
              </w:rPr>
              <w:t xml:space="preserve">The </w:t>
            </w:r>
            <w:r w:rsidR="00544D00">
              <w:rPr>
                <w:sz w:val="24"/>
              </w:rPr>
              <w:t>Independent Sector (</w:t>
            </w:r>
            <w:r w:rsidR="00A829DE">
              <w:rPr>
                <w:sz w:val="24"/>
              </w:rPr>
              <w:t>Voluntary Sector</w:t>
            </w:r>
            <w:r w:rsidR="00544D00">
              <w:rPr>
                <w:sz w:val="24"/>
              </w:rPr>
              <w:t>)</w:t>
            </w:r>
          </w:p>
        </w:tc>
      </w:tr>
      <w:tr w:rsidR="00470999" w:rsidTr="00D36FF5">
        <w:trPr>
          <w:trHeight w:val="3223"/>
        </w:trPr>
        <w:tc>
          <w:tcPr>
            <w:tcW w:w="9356" w:type="dxa"/>
          </w:tcPr>
          <w:p w:rsidR="00470999" w:rsidRDefault="00A829DE" w:rsidP="00D55E6E">
            <w:pPr>
              <w:pStyle w:val="TableParagraph"/>
              <w:spacing w:line="292" w:lineRule="exact"/>
              <w:rPr>
                <w:sz w:val="24"/>
              </w:rPr>
            </w:pPr>
            <w:r>
              <w:rPr>
                <w:sz w:val="24"/>
              </w:rPr>
              <w:t>Primary Health Care</w:t>
            </w:r>
          </w:p>
        </w:tc>
      </w:tr>
    </w:tbl>
    <w:p w:rsidR="00470999" w:rsidRDefault="00470999" w:rsidP="00D55E6E">
      <w:pPr>
        <w:spacing w:line="292" w:lineRule="exact"/>
        <w:rPr>
          <w:sz w:val="24"/>
        </w:rPr>
        <w:sectPr w:rsidR="00470999">
          <w:footerReference w:type="default" r:id="rId13"/>
          <w:pgSz w:w="11910" w:h="16840"/>
          <w:pgMar w:top="1400" w:right="140" w:bottom="1200" w:left="1320" w:header="0" w:footer="923"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31"/>
      </w:tblGrid>
      <w:tr w:rsidR="00470999" w:rsidTr="00D36FF5">
        <w:trPr>
          <w:trHeight w:val="3223"/>
        </w:trPr>
        <w:tc>
          <w:tcPr>
            <w:tcW w:w="9231" w:type="dxa"/>
          </w:tcPr>
          <w:p w:rsidR="00470999" w:rsidRDefault="00A829DE" w:rsidP="00D55E6E">
            <w:pPr>
              <w:pStyle w:val="TableParagraph"/>
              <w:spacing w:line="292" w:lineRule="exact"/>
              <w:rPr>
                <w:sz w:val="24"/>
              </w:rPr>
            </w:pPr>
            <w:r>
              <w:rPr>
                <w:sz w:val="24"/>
              </w:rPr>
              <w:t>Secondary Health Care</w:t>
            </w:r>
          </w:p>
        </w:tc>
      </w:tr>
      <w:tr w:rsidR="00470999" w:rsidTr="00D36FF5">
        <w:trPr>
          <w:trHeight w:val="3516"/>
        </w:trPr>
        <w:tc>
          <w:tcPr>
            <w:tcW w:w="9231" w:type="dxa"/>
          </w:tcPr>
          <w:p w:rsidR="00470999" w:rsidRDefault="00A829DE" w:rsidP="00D55E6E">
            <w:pPr>
              <w:pStyle w:val="TableParagraph"/>
              <w:spacing w:line="292" w:lineRule="exact"/>
              <w:rPr>
                <w:sz w:val="24"/>
              </w:rPr>
            </w:pPr>
            <w:r>
              <w:rPr>
                <w:sz w:val="24"/>
              </w:rPr>
              <w:t>Tertiary Health Care</w:t>
            </w:r>
          </w:p>
        </w:tc>
      </w:tr>
      <w:tr w:rsidR="00470999" w:rsidTr="00D36FF5">
        <w:trPr>
          <w:trHeight w:val="3808"/>
        </w:trPr>
        <w:tc>
          <w:tcPr>
            <w:tcW w:w="9231" w:type="dxa"/>
          </w:tcPr>
          <w:p w:rsidR="00470999" w:rsidRDefault="00A829DE" w:rsidP="00D55E6E">
            <w:pPr>
              <w:pStyle w:val="TableParagraph"/>
              <w:spacing w:line="292" w:lineRule="exact"/>
              <w:rPr>
                <w:sz w:val="24"/>
              </w:rPr>
            </w:pPr>
            <w:r>
              <w:rPr>
                <w:sz w:val="24"/>
              </w:rPr>
              <w:t>Social Care</w:t>
            </w:r>
          </w:p>
        </w:tc>
      </w:tr>
      <w:tr w:rsidR="00470999" w:rsidTr="00D36FF5">
        <w:trPr>
          <w:trHeight w:val="3223"/>
        </w:trPr>
        <w:tc>
          <w:tcPr>
            <w:tcW w:w="9231" w:type="dxa"/>
          </w:tcPr>
          <w:p w:rsidR="00470999" w:rsidRDefault="00A829DE" w:rsidP="00D55E6E">
            <w:pPr>
              <w:pStyle w:val="TableParagraph"/>
              <w:spacing w:line="292" w:lineRule="exact"/>
              <w:rPr>
                <w:sz w:val="24"/>
              </w:rPr>
            </w:pPr>
            <w:r>
              <w:rPr>
                <w:sz w:val="24"/>
              </w:rPr>
              <w:t>Residential Care</w:t>
            </w:r>
          </w:p>
        </w:tc>
      </w:tr>
    </w:tbl>
    <w:p w:rsidR="00470999" w:rsidRDefault="00470999" w:rsidP="00D55E6E">
      <w:pPr>
        <w:spacing w:line="292" w:lineRule="exact"/>
        <w:rPr>
          <w:sz w:val="24"/>
        </w:rPr>
        <w:sectPr w:rsidR="00470999">
          <w:pgSz w:w="11910" w:h="16840"/>
          <w:pgMar w:top="1420" w:right="140" w:bottom="1120" w:left="1320" w:header="0" w:footer="923"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31"/>
      </w:tblGrid>
      <w:tr w:rsidR="00470999" w:rsidTr="00D36FF5">
        <w:trPr>
          <w:trHeight w:val="2930"/>
        </w:trPr>
        <w:tc>
          <w:tcPr>
            <w:tcW w:w="9231" w:type="dxa"/>
          </w:tcPr>
          <w:p w:rsidR="00470999" w:rsidRDefault="00A829DE" w:rsidP="00D55E6E">
            <w:pPr>
              <w:pStyle w:val="TableParagraph"/>
              <w:spacing w:line="292" w:lineRule="exact"/>
              <w:rPr>
                <w:sz w:val="24"/>
              </w:rPr>
            </w:pPr>
            <w:r>
              <w:rPr>
                <w:sz w:val="24"/>
              </w:rPr>
              <w:t>Domici</w:t>
            </w:r>
            <w:r w:rsidR="00314C99">
              <w:rPr>
                <w:sz w:val="24"/>
              </w:rPr>
              <w:t>liary Care</w:t>
            </w:r>
            <w:r w:rsidR="00544D00">
              <w:rPr>
                <w:sz w:val="24"/>
              </w:rPr>
              <w:t xml:space="preserve"> (Home Care)</w:t>
            </w:r>
          </w:p>
        </w:tc>
      </w:tr>
      <w:tr w:rsidR="00470999" w:rsidTr="00D36FF5">
        <w:trPr>
          <w:trHeight w:val="3223"/>
        </w:trPr>
        <w:tc>
          <w:tcPr>
            <w:tcW w:w="9231" w:type="dxa"/>
          </w:tcPr>
          <w:p w:rsidR="00470999" w:rsidRDefault="00314C99" w:rsidP="00D55E6E">
            <w:pPr>
              <w:pStyle w:val="TableParagraph"/>
              <w:spacing w:line="292" w:lineRule="exact"/>
              <w:rPr>
                <w:sz w:val="24"/>
              </w:rPr>
            </w:pPr>
            <w:r>
              <w:rPr>
                <w:sz w:val="24"/>
              </w:rPr>
              <w:t>Hospice Care</w:t>
            </w:r>
          </w:p>
        </w:tc>
      </w:tr>
    </w:tbl>
    <w:p w:rsidR="00470999" w:rsidRDefault="00470999" w:rsidP="00D55E6E">
      <w:pPr>
        <w:pStyle w:val="BodyText"/>
        <w:spacing w:before="1"/>
        <w:rPr>
          <w:sz w:val="28"/>
        </w:rPr>
      </w:pPr>
    </w:p>
    <w:p w:rsidR="00F15DBF" w:rsidRDefault="00F15DBF" w:rsidP="00D55E6E">
      <w:pPr>
        <w:pStyle w:val="BodyText"/>
        <w:spacing w:before="1"/>
        <w:rPr>
          <w:sz w:val="28"/>
        </w:rPr>
      </w:pPr>
    </w:p>
    <w:p w:rsidR="00F15DBF" w:rsidRDefault="00F15DBF" w:rsidP="00D55E6E">
      <w:pPr>
        <w:pStyle w:val="BodyText"/>
        <w:spacing w:before="1"/>
        <w:rPr>
          <w:sz w:val="28"/>
        </w:rPr>
      </w:pPr>
    </w:p>
    <w:p w:rsidR="00470999" w:rsidRDefault="000B435E" w:rsidP="00D55E6E">
      <w:pPr>
        <w:pStyle w:val="Heading1"/>
        <w:spacing w:before="44"/>
        <w:ind w:left="0"/>
        <w:rPr>
          <w:u w:val="thick"/>
        </w:rPr>
      </w:pPr>
      <w:r>
        <w:rPr>
          <w:u w:val="thick"/>
        </w:rPr>
        <w:t xml:space="preserve">Task 2: </w:t>
      </w:r>
      <w:r w:rsidR="003F6124">
        <w:rPr>
          <w:u w:val="thick"/>
        </w:rPr>
        <w:t>Researching Key Organisations</w:t>
      </w:r>
      <w:r w:rsidR="00214484">
        <w:rPr>
          <w:u w:val="thick"/>
        </w:rPr>
        <w:t>/Roles</w:t>
      </w:r>
    </w:p>
    <w:p w:rsidR="003F6124" w:rsidRDefault="003F6124" w:rsidP="00D55E6E">
      <w:pPr>
        <w:pStyle w:val="Heading1"/>
        <w:spacing w:before="44"/>
        <w:ind w:left="0"/>
        <w:rPr>
          <w:u w:val="thick"/>
        </w:rPr>
      </w:pPr>
    </w:p>
    <w:p w:rsidR="00544D00" w:rsidRDefault="005F0286" w:rsidP="00D3614F">
      <w:pPr>
        <w:spacing w:before="25" w:line="259" w:lineRule="auto"/>
        <w:ind w:right="1448"/>
      </w:pPr>
      <w:r w:rsidRPr="00D3614F">
        <w:t>Read the “What We Do” sections</w:t>
      </w:r>
      <w:r w:rsidR="00D3614F">
        <w:t xml:space="preserve"> (and other information) on the websites to find out about the roles of</w:t>
      </w:r>
      <w:r w:rsidR="00D3614F" w:rsidRPr="00D3614F">
        <w:t xml:space="preserve"> the organisations and </w:t>
      </w:r>
      <w:r w:rsidR="00D3614F">
        <w:t>positions</w:t>
      </w:r>
      <w:r w:rsidR="00D3614F" w:rsidRPr="00D3614F">
        <w:t xml:space="preserve"> below</w:t>
      </w:r>
      <w:r w:rsidR="00D3614F">
        <w:t>. You can either fill in the sheet below or include all your work in one power point presentation</w:t>
      </w:r>
      <w:r w:rsidR="00544D00">
        <w:t>.</w:t>
      </w:r>
    </w:p>
    <w:p w:rsidR="00D3614F" w:rsidRDefault="00D3614F" w:rsidP="00D3614F">
      <w:hyperlink r:id="rId14" w:history="1">
        <w:r>
          <w:rPr>
            <w:rStyle w:val="Hyperlink"/>
          </w:rPr>
          <w:t>https://www.gov.uk/government/organisations/public-health-england/about</w:t>
        </w:r>
      </w:hyperlink>
    </w:p>
    <w:p w:rsidR="00D3614F" w:rsidRDefault="00D3614F" w:rsidP="00D3614F">
      <w:hyperlink r:id="rId15" w:history="1">
        <w:r>
          <w:rPr>
            <w:rStyle w:val="Hyperlink"/>
          </w:rPr>
          <w:t>https://www.cqc.org.uk/about-us/our-purpose-role/who-we-are</w:t>
        </w:r>
      </w:hyperlink>
    </w:p>
    <w:p w:rsidR="00D3614F" w:rsidRDefault="00D3614F" w:rsidP="00D3614F">
      <w:hyperlink r:id="rId16" w:history="1">
        <w:r>
          <w:rPr>
            <w:rStyle w:val="Hyperlink"/>
          </w:rPr>
          <w:t>https://www.gov.uk/government/organisations/department-of-health-and-social-care/about</w:t>
        </w:r>
      </w:hyperlink>
    </w:p>
    <w:p w:rsidR="00D3614F" w:rsidRDefault="00D3614F" w:rsidP="00D3614F">
      <w:hyperlink r:id="rId17" w:history="1">
        <w:r>
          <w:rPr>
            <w:rStyle w:val="Hyperlink"/>
          </w:rPr>
          <w:t>https://www.nhsbt.nhs.uk/</w:t>
        </w:r>
      </w:hyperlink>
    </w:p>
    <w:p w:rsidR="00D3614F" w:rsidRDefault="00D3614F" w:rsidP="00D3614F">
      <w:hyperlink r:id="rId18" w:history="1">
        <w:r>
          <w:rPr>
            <w:rStyle w:val="Hyperlink"/>
          </w:rPr>
          <w:t>https://www.nice.org.uk/about</w:t>
        </w:r>
      </w:hyperlink>
    </w:p>
    <w:p w:rsidR="00D3614F" w:rsidRDefault="00D3614F" w:rsidP="00D3614F">
      <w:hyperlink r:id="rId19" w:history="1">
        <w:r>
          <w:rPr>
            <w:rStyle w:val="Hyperlink"/>
          </w:rPr>
          <w:t>https://www.gov.uk/government/groups/scientific-advisory-group-for-emergencies-sage</w:t>
        </w:r>
      </w:hyperlink>
    </w:p>
    <w:p w:rsidR="00D3614F" w:rsidRDefault="00D3614F" w:rsidP="00D3614F">
      <w:hyperlink r:id="rId20" w:history="1">
        <w:r>
          <w:rPr>
            <w:rStyle w:val="Hyperlink"/>
          </w:rPr>
          <w:t>https://www.england.nhs.uk/about/</w:t>
        </w:r>
      </w:hyperlink>
    </w:p>
    <w:p w:rsidR="00D3614F" w:rsidRDefault="00D3614F" w:rsidP="00D3614F">
      <w:hyperlink r:id="rId21" w:history="1">
        <w:r>
          <w:rPr>
            <w:rStyle w:val="Hyperlink"/>
          </w:rPr>
          <w:t>http://www.northamptonshireccg.nhs.uk/about/</w:t>
        </w:r>
      </w:hyperlink>
    </w:p>
    <w:p w:rsidR="00D3614F" w:rsidRDefault="00D3614F" w:rsidP="00D3614F">
      <w:hyperlink r:id="rId22" w:history="1">
        <w:r>
          <w:rPr>
            <w:rStyle w:val="Hyperlink"/>
          </w:rPr>
          <w:t>https://www.gov.uk/government/organisations/public-health-england/about</w:t>
        </w:r>
      </w:hyperlink>
    </w:p>
    <w:p w:rsidR="00D3614F" w:rsidRPr="00D3614F" w:rsidRDefault="00D3614F" w:rsidP="00D3614F">
      <w:pPr>
        <w:spacing w:before="25" w:line="259" w:lineRule="auto"/>
        <w:ind w:right="1448"/>
      </w:pPr>
      <w:hyperlink r:id="rId23" w:history="1">
        <w:r>
          <w:rPr>
            <w:rStyle w:val="Hyperlink"/>
          </w:rPr>
          <w:t>https://www.instituteforgovernment.org.uk/explainers/chief-medical-officer</w:t>
        </w:r>
      </w:hyperlink>
    </w:p>
    <w:p w:rsidR="00D3614F" w:rsidRDefault="00D3614F" w:rsidP="00D3614F">
      <w:pPr>
        <w:spacing w:before="25" w:line="259" w:lineRule="auto"/>
        <w:ind w:right="1448"/>
        <w:rPr>
          <w:sz w:val="1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6"/>
      </w:tblGrid>
      <w:tr w:rsidR="003F6124" w:rsidTr="008C6929">
        <w:trPr>
          <w:trHeight w:val="3223"/>
        </w:trPr>
        <w:tc>
          <w:tcPr>
            <w:tcW w:w="9356" w:type="dxa"/>
          </w:tcPr>
          <w:p w:rsidR="003F6124" w:rsidRDefault="003F6124" w:rsidP="008C6929">
            <w:pPr>
              <w:pStyle w:val="TableParagraph"/>
              <w:spacing w:line="292" w:lineRule="exact"/>
              <w:rPr>
                <w:sz w:val="24"/>
              </w:rPr>
            </w:pPr>
            <w:r>
              <w:rPr>
                <w:sz w:val="24"/>
              </w:rPr>
              <w:t xml:space="preserve">The </w:t>
            </w:r>
            <w:r>
              <w:rPr>
                <w:sz w:val="24"/>
              </w:rPr>
              <w:t xml:space="preserve">Department </w:t>
            </w:r>
            <w:r w:rsidR="00A24ED7">
              <w:rPr>
                <w:sz w:val="24"/>
              </w:rPr>
              <w:t xml:space="preserve">of </w:t>
            </w:r>
            <w:r>
              <w:rPr>
                <w:sz w:val="24"/>
              </w:rPr>
              <w:t>Health and Social Care</w:t>
            </w:r>
            <w:r>
              <w:rPr>
                <w:sz w:val="24"/>
              </w:rPr>
              <w:t xml:space="preserve"> </w:t>
            </w:r>
          </w:p>
        </w:tc>
      </w:tr>
      <w:tr w:rsidR="003F6124" w:rsidTr="008C6929">
        <w:trPr>
          <w:trHeight w:val="2930"/>
        </w:trPr>
        <w:tc>
          <w:tcPr>
            <w:tcW w:w="9356" w:type="dxa"/>
          </w:tcPr>
          <w:p w:rsidR="003F6124" w:rsidRDefault="003F6124" w:rsidP="008C6929">
            <w:pPr>
              <w:pStyle w:val="TableParagraph"/>
              <w:spacing w:line="292" w:lineRule="exact"/>
              <w:rPr>
                <w:sz w:val="24"/>
              </w:rPr>
            </w:pPr>
            <w:r>
              <w:rPr>
                <w:sz w:val="24"/>
              </w:rPr>
              <w:t xml:space="preserve">The </w:t>
            </w:r>
            <w:r>
              <w:rPr>
                <w:sz w:val="24"/>
              </w:rPr>
              <w:t>NHS (National Health Service)</w:t>
            </w:r>
          </w:p>
        </w:tc>
      </w:tr>
      <w:tr w:rsidR="003F6124" w:rsidTr="008C6929">
        <w:trPr>
          <w:trHeight w:val="2930"/>
        </w:trPr>
        <w:tc>
          <w:tcPr>
            <w:tcW w:w="9356" w:type="dxa"/>
          </w:tcPr>
          <w:p w:rsidR="003F6124" w:rsidRDefault="005C1662" w:rsidP="008C6929">
            <w:pPr>
              <w:pStyle w:val="TableParagraph"/>
              <w:spacing w:line="292" w:lineRule="exact"/>
              <w:rPr>
                <w:sz w:val="24"/>
              </w:rPr>
            </w:pPr>
            <w:r>
              <w:rPr>
                <w:sz w:val="24"/>
              </w:rPr>
              <w:t>PHE (Public Health England)</w:t>
            </w:r>
          </w:p>
        </w:tc>
      </w:tr>
      <w:tr w:rsidR="003F6124" w:rsidTr="008C6929">
        <w:trPr>
          <w:trHeight w:val="3223"/>
        </w:trPr>
        <w:tc>
          <w:tcPr>
            <w:tcW w:w="9356" w:type="dxa"/>
          </w:tcPr>
          <w:p w:rsidR="003F6124" w:rsidRDefault="005C1662" w:rsidP="008C6929">
            <w:pPr>
              <w:pStyle w:val="TableParagraph"/>
              <w:spacing w:line="292" w:lineRule="exact"/>
              <w:rPr>
                <w:sz w:val="24"/>
              </w:rPr>
            </w:pPr>
            <w:r>
              <w:rPr>
                <w:sz w:val="24"/>
              </w:rPr>
              <w:t>The CGC (Care Quality Commission)</w:t>
            </w:r>
          </w:p>
        </w:tc>
      </w:tr>
    </w:tbl>
    <w:p w:rsidR="003F6124" w:rsidRDefault="003F6124" w:rsidP="003F6124">
      <w:pPr>
        <w:spacing w:line="292" w:lineRule="exact"/>
        <w:rPr>
          <w:sz w:val="24"/>
        </w:rPr>
        <w:sectPr w:rsidR="003F6124">
          <w:pgSz w:w="11910" w:h="16840"/>
          <w:pgMar w:top="1400" w:right="140" w:bottom="1200" w:left="1320" w:header="0" w:footer="923"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31"/>
      </w:tblGrid>
      <w:tr w:rsidR="003F6124" w:rsidTr="008C6929">
        <w:trPr>
          <w:trHeight w:val="3223"/>
        </w:trPr>
        <w:tc>
          <w:tcPr>
            <w:tcW w:w="9231" w:type="dxa"/>
          </w:tcPr>
          <w:p w:rsidR="003F6124" w:rsidRDefault="005C1662" w:rsidP="008C6929">
            <w:pPr>
              <w:pStyle w:val="TableParagraph"/>
              <w:spacing w:line="292" w:lineRule="exact"/>
              <w:rPr>
                <w:sz w:val="24"/>
              </w:rPr>
            </w:pPr>
            <w:r>
              <w:rPr>
                <w:sz w:val="24"/>
              </w:rPr>
              <w:t xml:space="preserve">NICE (The National Institute </w:t>
            </w:r>
            <w:proofErr w:type="gramStart"/>
            <w:r>
              <w:rPr>
                <w:sz w:val="24"/>
              </w:rPr>
              <w:t>For</w:t>
            </w:r>
            <w:proofErr w:type="gramEnd"/>
            <w:r>
              <w:rPr>
                <w:sz w:val="24"/>
              </w:rPr>
              <w:t xml:space="preserve"> Health and Care Excellence)</w:t>
            </w:r>
          </w:p>
        </w:tc>
      </w:tr>
      <w:tr w:rsidR="003F6124" w:rsidTr="008C6929">
        <w:trPr>
          <w:trHeight w:val="3516"/>
        </w:trPr>
        <w:tc>
          <w:tcPr>
            <w:tcW w:w="9231" w:type="dxa"/>
          </w:tcPr>
          <w:p w:rsidR="003F6124" w:rsidRDefault="005C1662" w:rsidP="008C6929">
            <w:pPr>
              <w:pStyle w:val="TableParagraph"/>
              <w:spacing w:line="292" w:lineRule="exact"/>
              <w:rPr>
                <w:sz w:val="24"/>
              </w:rPr>
            </w:pPr>
            <w:r>
              <w:rPr>
                <w:sz w:val="24"/>
              </w:rPr>
              <w:t xml:space="preserve">SAGE (The Scientific Advisory Group </w:t>
            </w:r>
            <w:proofErr w:type="gramStart"/>
            <w:r>
              <w:rPr>
                <w:sz w:val="24"/>
              </w:rPr>
              <w:t>For</w:t>
            </w:r>
            <w:proofErr w:type="gramEnd"/>
            <w:r>
              <w:rPr>
                <w:sz w:val="24"/>
              </w:rPr>
              <w:t xml:space="preserve"> Emergencies)</w:t>
            </w:r>
          </w:p>
        </w:tc>
      </w:tr>
      <w:tr w:rsidR="003F6124" w:rsidTr="008C6929">
        <w:trPr>
          <w:trHeight w:val="3808"/>
        </w:trPr>
        <w:tc>
          <w:tcPr>
            <w:tcW w:w="9231" w:type="dxa"/>
          </w:tcPr>
          <w:p w:rsidR="003F6124" w:rsidRDefault="005C1662" w:rsidP="008C6929">
            <w:pPr>
              <w:pStyle w:val="TableParagraph"/>
              <w:spacing w:line="292" w:lineRule="exact"/>
              <w:rPr>
                <w:sz w:val="24"/>
              </w:rPr>
            </w:pPr>
            <w:r>
              <w:rPr>
                <w:sz w:val="24"/>
              </w:rPr>
              <w:t>GP Practices</w:t>
            </w:r>
          </w:p>
        </w:tc>
      </w:tr>
      <w:tr w:rsidR="003F6124" w:rsidTr="008C6929">
        <w:trPr>
          <w:trHeight w:val="3223"/>
        </w:trPr>
        <w:tc>
          <w:tcPr>
            <w:tcW w:w="9231" w:type="dxa"/>
          </w:tcPr>
          <w:p w:rsidR="003F6124" w:rsidRDefault="005C1662" w:rsidP="008C6929">
            <w:pPr>
              <w:pStyle w:val="TableParagraph"/>
              <w:spacing w:line="292" w:lineRule="exact"/>
              <w:rPr>
                <w:sz w:val="24"/>
              </w:rPr>
            </w:pPr>
            <w:r>
              <w:rPr>
                <w:sz w:val="24"/>
              </w:rPr>
              <w:t>CCGs (Clinical Commissioning Groups)</w:t>
            </w:r>
          </w:p>
        </w:tc>
      </w:tr>
    </w:tbl>
    <w:p w:rsidR="003F6124" w:rsidRDefault="003F6124" w:rsidP="003F6124">
      <w:pPr>
        <w:spacing w:line="292" w:lineRule="exact"/>
        <w:rPr>
          <w:sz w:val="24"/>
        </w:rPr>
        <w:sectPr w:rsidR="003F6124">
          <w:pgSz w:w="11910" w:h="16840"/>
          <w:pgMar w:top="1420" w:right="140" w:bottom="1120" w:left="1320" w:header="0" w:footer="923"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31"/>
      </w:tblGrid>
      <w:tr w:rsidR="003F6124" w:rsidTr="008C6929">
        <w:trPr>
          <w:trHeight w:val="2930"/>
        </w:trPr>
        <w:tc>
          <w:tcPr>
            <w:tcW w:w="9231" w:type="dxa"/>
          </w:tcPr>
          <w:p w:rsidR="003F6124" w:rsidRDefault="00CF0B9E" w:rsidP="008C6929">
            <w:pPr>
              <w:pStyle w:val="TableParagraph"/>
              <w:spacing w:line="292" w:lineRule="exact"/>
              <w:rPr>
                <w:sz w:val="24"/>
              </w:rPr>
            </w:pPr>
            <w:r>
              <w:rPr>
                <w:sz w:val="24"/>
              </w:rPr>
              <w:t>NHS Blood and Transport</w:t>
            </w:r>
          </w:p>
        </w:tc>
      </w:tr>
      <w:tr w:rsidR="003F6124" w:rsidTr="008C6929">
        <w:trPr>
          <w:trHeight w:val="3223"/>
        </w:trPr>
        <w:tc>
          <w:tcPr>
            <w:tcW w:w="9231" w:type="dxa"/>
          </w:tcPr>
          <w:p w:rsidR="003F6124" w:rsidRDefault="00214484" w:rsidP="000276A1">
            <w:pPr>
              <w:pStyle w:val="BodyText"/>
            </w:pPr>
            <w:r>
              <w:t>Chief Medical Officer</w:t>
            </w:r>
          </w:p>
        </w:tc>
      </w:tr>
    </w:tbl>
    <w:p w:rsidR="003F6124" w:rsidRDefault="003F6124" w:rsidP="003F6124">
      <w:pPr>
        <w:pStyle w:val="BodyText"/>
        <w:spacing w:before="1"/>
        <w:rPr>
          <w:sz w:val="28"/>
        </w:rPr>
      </w:pPr>
    </w:p>
    <w:p w:rsidR="00D60A21" w:rsidRDefault="00D60A21" w:rsidP="0021743F"/>
    <w:p w:rsidR="00A24ED7" w:rsidRPr="000276A1" w:rsidRDefault="000B435E" w:rsidP="000276A1">
      <w:pPr>
        <w:rPr>
          <w:b/>
          <w:sz w:val="28"/>
          <w:szCs w:val="28"/>
          <w:u w:val="single"/>
        </w:rPr>
      </w:pPr>
      <w:r w:rsidRPr="000276A1">
        <w:rPr>
          <w:b/>
          <w:sz w:val="28"/>
          <w:szCs w:val="28"/>
          <w:u w:val="single"/>
        </w:rPr>
        <w:t>Task 3 –</w:t>
      </w:r>
      <w:r w:rsidR="00A24ED7" w:rsidRPr="000276A1">
        <w:rPr>
          <w:b/>
          <w:sz w:val="28"/>
          <w:szCs w:val="28"/>
          <w:u w:val="single"/>
        </w:rPr>
        <w:t xml:space="preserve"> </w:t>
      </w:r>
      <w:r w:rsidR="00A24ED7" w:rsidRPr="000276A1">
        <w:rPr>
          <w:b/>
          <w:sz w:val="28"/>
          <w:szCs w:val="28"/>
          <w:u w:val="single"/>
        </w:rPr>
        <w:t>Research and presentation on how these organisations have worked together during the Covid-19 outbreak in England</w:t>
      </w:r>
    </w:p>
    <w:p w:rsidR="00470999" w:rsidRPr="000276A1" w:rsidRDefault="00470999" w:rsidP="00D55E6E">
      <w:pPr>
        <w:rPr>
          <w:b/>
          <w:sz w:val="28"/>
          <w:szCs w:val="28"/>
        </w:rPr>
      </w:pPr>
    </w:p>
    <w:p w:rsidR="00C32BDC" w:rsidRDefault="000276A1" w:rsidP="000276A1">
      <w:pPr>
        <w:pStyle w:val="BodyText"/>
      </w:pPr>
      <w:r>
        <w:t xml:space="preserve">The organisations above work together as a multi-agency team to deliver health and social care services in England. This has more important than ever during the country’s effort to combat Covid-19. </w:t>
      </w:r>
      <w:r w:rsidR="00576259">
        <w:t>Y</w:t>
      </w:r>
      <w:r>
        <w:t xml:space="preserve">ou </w:t>
      </w:r>
      <w:r w:rsidR="00576259">
        <w:t xml:space="preserve">need </w:t>
      </w:r>
      <w:r>
        <w:t>to carry out research into how the organisations have worked together in England’s efforts to get the virus under control.</w:t>
      </w:r>
      <w:r w:rsidR="00131A8A">
        <w:t xml:space="preserve"> Use the websites in the previous section to find out what the different organisations have done during the Coronavirus outbreak in the UK. You also need to watch some of the Daily Coronavirus Briefing to see what roles the different organisations have taken on in our fight against the virus. </w:t>
      </w:r>
      <w:r w:rsidR="00C32BDC">
        <w:t xml:space="preserve">You can find these on You Tube or BBC </w:t>
      </w:r>
      <w:proofErr w:type="spellStart"/>
      <w:r w:rsidR="00C32BDC">
        <w:t>i</w:t>
      </w:r>
      <w:proofErr w:type="spellEnd"/>
      <w:r w:rsidR="00C32BDC">
        <w:t>-player (as long as your household has a TV licence). The dates where I have found useful evidence are: 16/03/2020, 19/03/2020, 24/03/20, 30/03/20 and 02/04/20, but also try to also watch some of the new daily broadcasts as they happen.</w:t>
      </w:r>
    </w:p>
    <w:p w:rsidR="00C32BDC" w:rsidRDefault="00C32BDC" w:rsidP="000276A1">
      <w:pPr>
        <w:pStyle w:val="BodyText"/>
      </w:pPr>
    </w:p>
    <w:p w:rsidR="000276A1" w:rsidRDefault="00131A8A" w:rsidP="000276A1">
      <w:pPr>
        <w:pStyle w:val="BodyText"/>
      </w:pPr>
      <w:r>
        <w:t>Things to think about are:</w:t>
      </w:r>
    </w:p>
    <w:p w:rsidR="00131A8A" w:rsidRDefault="00131A8A" w:rsidP="00131A8A">
      <w:pPr>
        <w:pStyle w:val="BodyText"/>
        <w:numPr>
          <w:ilvl w:val="0"/>
          <w:numId w:val="12"/>
        </w:numPr>
      </w:pPr>
      <w:r>
        <w:t>Have they advised the government?</w:t>
      </w:r>
    </w:p>
    <w:p w:rsidR="00131A8A" w:rsidRDefault="00131A8A" w:rsidP="00131A8A">
      <w:pPr>
        <w:pStyle w:val="BodyText"/>
        <w:numPr>
          <w:ilvl w:val="0"/>
          <w:numId w:val="12"/>
        </w:numPr>
      </w:pPr>
      <w:r>
        <w:t>Have they helped produce government policies?</w:t>
      </w:r>
    </w:p>
    <w:p w:rsidR="00131A8A" w:rsidRDefault="00131A8A" w:rsidP="00131A8A">
      <w:pPr>
        <w:pStyle w:val="BodyText"/>
        <w:numPr>
          <w:ilvl w:val="0"/>
          <w:numId w:val="12"/>
        </w:numPr>
      </w:pPr>
      <w:r>
        <w:t>Have they been involved with delivering services such as hospital facilities, testing?</w:t>
      </w:r>
    </w:p>
    <w:p w:rsidR="00131A8A" w:rsidRDefault="00131A8A" w:rsidP="00131A8A">
      <w:pPr>
        <w:pStyle w:val="BodyText"/>
        <w:numPr>
          <w:ilvl w:val="0"/>
          <w:numId w:val="12"/>
        </w:numPr>
      </w:pPr>
      <w:r>
        <w:t xml:space="preserve">Have they been involved with advising the public </w:t>
      </w:r>
      <w:r w:rsidR="00C32BDC">
        <w:t>directly?</w:t>
      </w:r>
    </w:p>
    <w:p w:rsidR="00131A8A" w:rsidRDefault="00131A8A" w:rsidP="00131A8A">
      <w:pPr>
        <w:pStyle w:val="BodyText"/>
        <w:numPr>
          <w:ilvl w:val="0"/>
          <w:numId w:val="12"/>
        </w:numPr>
      </w:pPr>
      <w:r>
        <w:t>Have they produced public health campaigns to help the public deal with their own health physical or mental during the outbreak?</w:t>
      </w:r>
    </w:p>
    <w:p w:rsidR="00131A8A" w:rsidRDefault="00131A8A" w:rsidP="00131A8A">
      <w:pPr>
        <w:pStyle w:val="BodyText"/>
        <w:numPr>
          <w:ilvl w:val="0"/>
          <w:numId w:val="12"/>
        </w:numPr>
      </w:pPr>
      <w:r>
        <w:t>Have they advised any other services such as hospitals or care homes</w:t>
      </w:r>
      <w:r w:rsidR="00C32BDC">
        <w:t xml:space="preserve"> during the </w:t>
      </w:r>
      <w:proofErr w:type="spellStart"/>
      <w:r w:rsidR="00C32BDC">
        <w:t>out break</w:t>
      </w:r>
      <w:proofErr w:type="spellEnd"/>
      <w:r>
        <w:t>?</w:t>
      </w:r>
    </w:p>
    <w:p w:rsidR="00131A8A" w:rsidRDefault="00131A8A" w:rsidP="00131A8A">
      <w:pPr>
        <w:pStyle w:val="BodyText"/>
        <w:numPr>
          <w:ilvl w:val="0"/>
          <w:numId w:val="12"/>
        </w:numPr>
      </w:pPr>
      <w:r>
        <w:t>Have they inspected any services?</w:t>
      </w:r>
      <w:r w:rsidR="00C32BDC">
        <w:t xml:space="preserve"> If so what were the outcomes?</w:t>
      </w:r>
    </w:p>
    <w:p w:rsidR="00C32BDC" w:rsidRDefault="00C32BDC" w:rsidP="00131A8A">
      <w:pPr>
        <w:pStyle w:val="BodyText"/>
        <w:numPr>
          <w:ilvl w:val="0"/>
          <w:numId w:val="12"/>
        </w:numPr>
      </w:pPr>
      <w:r>
        <w:t>How have the organisations worked together during the outbreak?</w:t>
      </w:r>
    </w:p>
    <w:p w:rsidR="00B24653" w:rsidRDefault="00B24653" w:rsidP="000276A1">
      <w:pPr>
        <w:pStyle w:val="BodyText"/>
      </w:pPr>
    </w:p>
    <w:p w:rsidR="00B24653" w:rsidRDefault="00B24653" w:rsidP="000276A1">
      <w:pPr>
        <w:pStyle w:val="BodyText"/>
      </w:pPr>
    </w:p>
    <w:p w:rsidR="00470999" w:rsidRDefault="000B435E" w:rsidP="00C32BDC">
      <w:pPr>
        <w:rPr>
          <w:rFonts w:ascii="Times New Roman"/>
          <w:i/>
          <w:sz w:val="48"/>
        </w:rPr>
      </w:pPr>
      <w:r>
        <w:rPr>
          <w:rFonts w:ascii="Times New Roman"/>
          <w:i/>
          <w:sz w:val="48"/>
        </w:rPr>
        <w:t>We look forward to seeing you in September! :)</w:t>
      </w:r>
    </w:p>
    <w:sectPr w:rsidR="00470999">
      <w:pgSz w:w="11910" w:h="16840"/>
      <w:pgMar w:top="1380" w:right="140" w:bottom="1200" w:left="1320" w:header="0" w:footer="9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1E69" w:rsidRDefault="00521E69">
      <w:r>
        <w:separator/>
      </w:r>
    </w:p>
  </w:endnote>
  <w:endnote w:type="continuationSeparator" w:id="0">
    <w:p w:rsidR="00521E69" w:rsidRDefault="00521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925" w:rsidRDefault="00DD51B0">
    <w:pPr>
      <w:pStyle w:val="BodyText"/>
      <w:spacing w:line="14" w:lineRule="auto"/>
      <w:rPr>
        <w:sz w:val="14"/>
      </w:rPr>
    </w:pPr>
    <w:r>
      <w:rPr>
        <w:noProof/>
      </w:rPr>
      <mc:AlternateContent>
        <mc:Choice Requires="wps">
          <w:drawing>
            <wp:anchor distT="0" distB="0" distL="114300" distR="114300" simplePos="0" relativeHeight="251657728" behindDoc="1" locked="0" layoutInCell="1" allowOverlap="1" wp14:anchorId="08DD2743" wp14:editId="7ADB3B9C">
              <wp:simplePos x="0" y="0"/>
              <wp:positionH relativeFrom="page">
                <wp:posOffset>6467475</wp:posOffset>
              </wp:positionH>
              <wp:positionV relativeFrom="page">
                <wp:posOffset>9916160</wp:posOffset>
              </wp:positionV>
              <wp:extent cx="2197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925" w:rsidRDefault="00184925">
                          <w:pPr>
                            <w:pStyle w:val="BodyText"/>
                            <w:spacing w:line="245" w:lineRule="exact"/>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D2743" id="_x0000_t202" coordsize="21600,21600" o:spt="202" path="m,l,21600r21600,l21600,xe">
              <v:stroke joinstyle="miter"/>
              <v:path gradientshapeok="t" o:connecttype="rect"/>
            </v:shapetype>
            <v:shape id="Text Box 1" o:spid="_x0000_s1028" type="#_x0000_t202" style="position:absolute;margin-left:509.25pt;margin-top:780.8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BIqg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C&#10;7zASpIUWPbDBoFs5oNBWp+90Ck73HbiZAY6tp81Ud3eSftVIyHVNxI7dKCX7mpES2LmX/tnTEUdb&#10;kG3/QZYQhuyNdEBDpVoLCMVAgA5dejx1xlKhcBiFySKEGwpX4Xy2uJxZbj5Jp8ed0uYdky2yRoYV&#10;NN6Bk8OdNqPr5GJjCVnwpnHNb8SzA8AcTyA0PLV3loTr5Y8kSDbLzTL24mi+8eIgz72bYh178yJc&#10;zPLLfL3Ow582bhinNS9LJmyYSVdh/Gd9Oyp8VMRJWVo2vLRwlpJWu+26UehAQNeF+44FOXPzn9Nw&#10;9YJcXqQURnFwGyVeMV8uvLiIZ16yCJZeECa3yTyIkzgvnqd0xwX795RQn+FkFs1GLf02t8B9r3Mj&#10;acsNTI6GtxlenpxIahW4EaVrrSG8Ge2zUlj6T6WAdk+Ndnq1Eh3FaobtAChWxFtZPoJylQRlgQhh&#10;3IFRS/Udox5GR4b1tz1RDKPmvQD12zkzGWoytpNBBIWnGTYYjebajPNo3ym+qwF5/L+EvIE/pOJO&#10;vU8sgLrdwDhwSRxHl50353vn9TRgV78AAAD//wMAUEsDBBQABgAIAAAAIQD+biA34gAAAA8BAAAP&#10;AAAAZHJzL2Rvd25yZXYueG1sTI9BT4NAEIXvJv6HzZh4s7tooIgsTWP0ZNKU4sHjAlPYlJ1Fdtvi&#10;v3c56W3ezMub7+Wb2QzsgpPTliREKwEMqbGtpk7CZ/X+kAJzXlGrBkso4QcdbIrbm1xlrb1SiZeD&#10;71gIIZcpCb33Y8a5a3o0yq3siBRuRzsZ5YOcOt5O6hrCzcAfhUi4UZrCh16N+NpjczqcjYTtF5Vv&#10;+ntX78tjqavqWdBHcpLy/m7evgDzOPs/Myz4AR2KwFTbM7WODUGLKI2DN0xxEiXAFo+InyJg9bJL&#10;12vgRc7/9yh+AQAA//8DAFBLAQItABQABgAIAAAAIQC2gziS/gAAAOEBAAATAAAAAAAAAAAAAAAA&#10;AAAAAABbQ29udGVudF9UeXBlc10ueG1sUEsBAi0AFAAGAAgAAAAhADj9If/WAAAAlAEAAAsAAAAA&#10;AAAAAAAAAAAALwEAAF9yZWxzLy5yZWxzUEsBAi0AFAAGAAgAAAAhAJGVgEiqAgAAqAUAAA4AAAAA&#10;AAAAAAAAAAAALgIAAGRycy9lMm9Eb2MueG1sUEsBAi0AFAAGAAgAAAAhAP5uIDfiAAAADwEAAA8A&#10;AAAAAAAAAAAAAAAABAUAAGRycy9kb3ducmV2LnhtbFBLBQYAAAAABAAEAPMAAAATBgAAAAA=&#10;" filled="f" stroked="f">
              <v:textbox inset="0,0,0,0">
                <w:txbxContent>
                  <w:p w:rsidR="00184925" w:rsidRDefault="00184925">
                    <w:pPr>
                      <w:pStyle w:val="BodyText"/>
                      <w:spacing w:line="245" w:lineRule="exact"/>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1E69" w:rsidRDefault="00521E69">
      <w:r>
        <w:separator/>
      </w:r>
    </w:p>
  </w:footnote>
  <w:footnote w:type="continuationSeparator" w:id="0">
    <w:p w:rsidR="00521E69" w:rsidRDefault="00521E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02211"/>
    <w:multiLevelType w:val="hybridMultilevel"/>
    <w:tmpl w:val="34B8C114"/>
    <w:lvl w:ilvl="0" w:tplc="C3FA03D2">
      <w:start w:val="4"/>
      <w:numFmt w:val="lowerLetter"/>
      <w:lvlText w:val="%1)"/>
      <w:lvlJc w:val="left"/>
      <w:pPr>
        <w:ind w:left="358" w:hanging="238"/>
        <w:jc w:val="left"/>
      </w:pPr>
      <w:rPr>
        <w:rFonts w:ascii="Calibri" w:eastAsia="Calibri" w:hAnsi="Calibri" w:cs="Calibri" w:hint="default"/>
        <w:b/>
        <w:bCs/>
        <w:spacing w:val="-1"/>
        <w:w w:val="100"/>
        <w:sz w:val="22"/>
        <w:szCs w:val="22"/>
        <w:lang w:val="en-GB" w:eastAsia="en-GB" w:bidi="en-GB"/>
      </w:rPr>
    </w:lvl>
    <w:lvl w:ilvl="1" w:tplc="E6E47C12">
      <w:numFmt w:val="bullet"/>
      <w:lvlText w:val="•"/>
      <w:lvlJc w:val="left"/>
      <w:pPr>
        <w:ind w:left="840" w:hanging="360"/>
      </w:pPr>
      <w:rPr>
        <w:rFonts w:ascii="Arial" w:eastAsia="Arial" w:hAnsi="Arial" w:cs="Arial" w:hint="default"/>
        <w:spacing w:val="-3"/>
        <w:w w:val="100"/>
        <w:sz w:val="24"/>
        <w:szCs w:val="24"/>
        <w:lang w:val="en-GB" w:eastAsia="en-GB" w:bidi="en-GB"/>
      </w:rPr>
    </w:lvl>
    <w:lvl w:ilvl="2" w:tplc="542456A4">
      <w:numFmt w:val="bullet"/>
      <w:lvlText w:val="•"/>
      <w:lvlJc w:val="left"/>
      <w:pPr>
        <w:ind w:left="1907" w:hanging="360"/>
      </w:pPr>
      <w:rPr>
        <w:rFonts w:hint="default"/>
        <w:lang w:val="en-GB" w:eastAsia="en-GB" w:bidi="en-GB"/>
      </w:rPr>
    </w:lvl>
    <w:lvl w:ilvl="3" w:tplc="581CA08A">
      <w:numFmt w:val="bullet"/>
      <w:lvlText w:val="•"/>
      <w:lvlJc w:val="left"/>
      <w:pPr>
        <w:ind w:left="2974" w:hanging="360"/>
      </w:pPr>
      <w:rPr>
        <w:rFonts w:hint="default"/>
        <w:lang w:val="en-GB" w:eastAsia="en-GB" w:bidi="en-GB"/>
      </w:rPr>
    </w:lvl>
    <w:lvl w:ilvl="4" w:tplc="546E5478">
      <w:numFmt w:val="bullet"/>
      <w:lvlText w:val="•"/>
      <w:lvlJc w:val="left"/>
      <w:pPr>
        <w:ind w:left="4042" w:hanging="360"/>
      </w:pPr>
      <w:rPr>
        <w:rFonts w:hint="default"/>
        <w:lang w:val="en-GB" w:eastAsia="en-GB" w:bidi="en-GB"/>
      </w:rPr>
    </w:lvl>
    <w:lvl w:ilvl="5" w:tplc="CF8A571C">
      <w:numFmt w:val="bullet"/>
      <w:lvlText w:val="•"/>
      <w:lvlJc w:val="left"/>
      <w:pPr>
        <w:ind w:left="5109" w:hanging="360"/>
      </w:pPr>
      <w:rPr>
        <w:rFonts w:hint="default"/>
        <w:lang w:val="en-GB" w:eastAsia="en-GB" w:bidi="en-GB"/>
      </w:rPr>
    </w:lvl>
    <w:lvl w:ilvl="6" w:tplc="56627A6E">
      <w:numFmt w:val="bullet"/>
      <w:lvlText w:val="•"/>
      <w:lvlJc w:val="left"/>
      <w:pPr>
        <w:ind w:left="6176" w:hanging="360"/>
      </w:pPr>
      <w:rPr>
        <w:rFonts w:hint="default"/>
        <w:lang w:val="en-GB" w:eastAsia="en-GB" w:bidi="en-GB"/>
      </w:rPr>
    </w:lvl>
    <w:lvl w:ilvl="7" w:tplc="3F6A3F04">
      <w:numFmt w:val="bullet"/>
      <w:lvlText w:val="•"/>
      <w:lvlJc w:val="left"/>
      <w:pPr>
        <w:ind w:left="7244" w:hanging="360"/>
      </w:pPr>
      <w:rPr>
        <w:rFonts w:hint="default"/>
        <w:lang w:val="en-GB" w:eastAsia="en-GB" w:bidi="en-GB"/>
      </w:rPr>
    </w:lvl>
    <w:lvl w:ilvl="8" w:tplc="E9061794">
      <w:numFmt w:val="bullet"/>
      <w:lvlText w:val="•"/>
      <w:lvlJc w:val="left"/>
      <w:pPr>
        <w:ind w:left="8311" w:hanging="360"/>
      </w:pPr>
      <w:rPr>
        <w:rFonts w:hint="default"/>
        <w:lang w:val="en-GB" w:eastAsia="en-GB" w:bidi="en-GB"/>
      </w:rPr>
    </w:lvl>
  </w:abstractNum>
  <w:abstractNum w:abstractNumId="1" w15:restartNumberingAfterBreak="0">
    <w:nsid w:val="0B5E4FA6"/>
    <w:multiLevelType w:val="hybridMultilevel"/>
    <w:tmpl w:val="938CF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7730B"/>
    <w:multiLevelType w:val="hybridMultilevel"/>
    <w:tmpl w:val="A13E763A"/>
    <w:lvl w:ilvl="0" w:tplc="2F482936">
      <w:start w:val="1"/>
      <w:numFmt w:val="decimal"/>
      <w:lvlText w:val="%1"/>
      <w:lvlJc w:val="left"/>
      <w:pPr>
        <w:ind w:left="306" w:hanging="163"/>
        <w:jc w:val="left"/>
      </w:pPr>
      <w:rPr>
        <w:rFonts w:ascii="Calibri" w:eastAsia="Calibri" w:hAnsi="Calibri" w:cs="Calibri" w:hint="default"/>
        <w:w w:val="100"/>
        <w:sz w:val="22"/>
        <w:szCs w:val="22"/>
        <w:lang w:val="en-GB" w:eastAsia="en-GB" w:bidi="en-GB"/>
      </w:rPr>
    </w:lvl>
    <w:lvl w:ilvl="1" w:tplc="5B0AF748">
      <w:numFmt w:val="bullet"/>
      <w:lvlText w:val="•"/>
      <w:lvlJc w:val="left"/>
      <w:pPr>
        <w:ind w:left="1158" w:hanging="163"/>
      </w:pPr>
      <w:rPr>
        <w:rFonts w:hint="default"/>
        <w:lang w:val="en-GB" w:eastAsia="en-GB" w:bidi="en-GB"/>
      </w:rPr>
    </w:lvl>
    <w:lvl w:ilvl="2" w:tplc="1A4C5B20">
      <w:numFmt w:val="bullet"/>
      <w:lvlText w:val="•"/>
      <w:lvlJc w:val="left"/>
      <w:pPr>
        <w:ind w:left="2016" w:hanging="163"/>
      </w:pPr>
      <w:rPr>
        <w:rFonts w:hint="default"/>
        <w:lang w:val="en-GB" w:eastAsia="en-GB" w:bidi="en-GB"/>
      </w:rPr>
    </w:lvl>
    <w:lvl w:ilvl="3" w:tplc="34A87242">
      <w:numFmt w:val="bullet"/>
      <w:lvlText w:val="•"/>
      <w:lvlJc w:val="left"/>
      <w:pPr>
        <w:ind w:left="2874" w:hanging="163"/>
      </w:pPr>
      <w:rPr>
        <w:rFonts w:hint="default"/>
        <w:lang w:val="en-GB" w:eastAsia="en-GB" w:bidi="en-GB"/>
      </w:rPr>
    </w:lvl>
    <w:lvl w:ilvl="4" w:tplc="CA48EB86">
      <w:numFmt w:val="bullet"/>
      <w:lvlText w:val="•"/>
      <w:lvlJc w:val="left"/>
      <w:pPr>
        <w:ind w:left="3732" w:hanging="163"/>
      </w:pPr>
      <w:rPr>
        <w:rFonts w:hint="default"/>
        <w:lang w:val="en-GB" w:eastAsia="en-GB" w:bidi="en-GB"/>
      </w:rPr>
    </w:lvl>
    <w:lvl w:ilvl="5" w:tplc="24FC6250">
      <w:numFmt w:val="bullet"/>
      <w:lvlText w:val="•"/>
      <w:lvlJc w:val="left"/>
      <w:pPr>
        <w:ind w:left="4591" w:hanging="163"/>
      </w:pPr>
      <w:rPr>
        <w:rFonts w:hint="default"/>
        <w:lang w:val="en-GB" w:eastAsia="en-GB" w:bidi="en-GB"/>
      </w:rPr>
    </w:lvl>
    <w:lvl w:ilvl="6" w:tplc="EAE63C40">
      <w:numFmt w:val="bullet"/>
      <w:lvlText w:val="•"/>
      <w:lvlJc w:val="left"/>
      <w:pPr>
        <w:ind w:left="5449" w:hanging="163"/>
      </w:pPr>
      <w:rPr>
        <w:rFonts w:hint="default"/>
        <w:lang w:val="en-GB" w:eastAsia="en-GB" w:bidi="en-GB"/>
      </w:rPr>
    </w:lvl>
    <w:lvl w:ilvl="7" w:tplc="BADE60F0">
      <w:numFmt w:val="bullet"/>
      <w:lvlText w:val="•"/>
      <w:lvlJc w:val="left"/>
      <w:pPr>
        <w:ind w:left="6307" w:hanging="163"/>
      </w:pPr>
      <w:rPr>
        <w:rFonts w:hint="default"/>
        <w:lang w:val="en-GB" w:eastAsia="en-GB" w:bidi="en-GB"/>
      </w:rPr>
    </w:lvl>
    <w:lvl w:ilvl="8" w:tplc="56185B6A">
      <w:numFmt w:val="bullet"/>
      <w:lvlText w:val="•"/>
      <w:lvlJc w:val="left"/>
      <w:pPr>
        <w:ind w:left="7165" w:hanging="163"/>
      </w:pPr>
      <w:rPr>
        <w:rFonts w:hint="default"/>
        <w:lang w:val="en-GB" w:eastAsia="en-GB" w:bidi="en-GB"/>
      </w:rPr>
    </w:lvl>
  </w:abstractNum>
  <w:abstractNum w:abstractNumId="3" w15:restartNumberingAfterBreak="0">
    <w:nsid w:val="3250763C"/>
    <w:multiLevelType w:val="hybridMultilevel"/>
    <w:tmpl w:val="7A520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6636A4"/>
    <w:multiLevelType w:val="hybridMultilevel"/>
    <w:tmpl w:val="C4FC7B9A"/>
    <w:lvl w:ilvl="0" w:tplc="0809000F">
      <w:start w:val="1"/>
      <w:numFmt w:val="decimal"/>
      <w:lvlText w:val="%1."/>
      <w:lvlJc w:val="left"/>
      <w:pPr>
        <w:ind w:left="1195" w:hanging="360"/>
      </w:pPr>
    </w:lvl>
    <w:lvl w:ilvl="1" w:tplc="08090019" w:tentative="1">
      <w:start w:val="1"/>
      <w:numFmt w:val="lowerLetter"/>
      <w:lvlText w:val="%2."/>
      <w:lvlJc w:val="left"/>
      <w:pPr>
        <w:ind w:left="1915" w:hanging="360"/>
      </w:pPr>
    </w:lvl>
    <w:lvl w:ilvl="2" w:tplc="0809001B" w:tentative="1">
      <w:start w:val="1"/>
      <w:numFmt w:val="lowerRoman"/>
      <w:lvlText w:val="%3."/>
      <w:lvlJc w:val="right"/>
      <w:pPr>
        <w:ind w:left="2635" w:hanging="180"/>
      </w:pPr>
    </w:lvl>
    <w:lvl w:ilvl="3" w:tplc="0809000F" w:tentative="1">
      <w:start w:val="1"/>
      <w:numFmt w:val="decimal"/>
      <w:lvlText w:val="%4."/>
      <w:lvlJc w:val="left"/>
      <w:pPr>
        <w:ind w:left="3355" w:hanging="360"/>
      </w:pPr>
    </w:lvl>
    <w:lvl w:ilvl="4" w:tplc="08090019" w:tentative="1">
      <w:start w:val="1"/>
      <w:numFmt w:val="lowerLetter"/>
      <w:lvlText w:val="%5."/>
      <w:lvlJc w:val="left"/>
      <w:pPr>
        <w:ind w:left="4075" w:hanging="360"/>
      </w:pPr>
    </w:lvl>
    <w:lvl w:ilvl="5" w:tplc="0809001B" w:tentative="1">
      <w:start w:val="1"/>
      <w:numFmt w:val="lowerRoman"/>
      <w:lvlText w:val="%6."/>
      <w:lvlJc w:val="right"/>
      <w:pPr>
        <w:ind w:left="4795" w:hanging="180"/>
      </w:pPr>
    </w:lvl>
    <w:lvl w:ilvl="6" w:tplc="0809000F" w:tentative="1">
      <w:start w:val="1"/>
      <w:numFmt w:val="decimal"/>
      <w:lvlText w:val="%7."/>
      <w:lvlJc w:val="left"/>
      <w:pPr>
        <w:ind w:left="5515" w:hanging="360"/>
      </w:pPr>
    </w:lvl>
    <w:lvl w:ilvl="7" w:tplc="08090019" w:tentative="1">
      <w:start w:val="1"/>
      <w:numFmt w:val="lowerLetter"/>
      <w:lvlText w:val="%8."/>
      <w:lvlJc w:val="left"/>
      <w:pPr>
        <w:ind w:left="6235" w:hanging="360"/>
      </w:pPr>
    </w:lvl>
    <w:lvl w:ilvl="8" w:tplc="0809001B" w:tentative="1">
      <w:start w:val="1"/>
      <w:numFmt w:val="lowerRoman"/>
      <w:lvlText w:val="%9."/>
      <w:lvlJc w:val="right"/>
      <w:pPr>
        <w:ind w:left="6955" w:hanging="180"/>
      </w:pPr>
    </w:lvl>
  </w:abstractNum>
  <w:abstractNum w:abstractNumId="5" w15:restartNumberingAfterBreak="0">
    <w:nsid w:val="503242E8"/>
    <w:multiLevelType w:val="hybridMultilevel"/>
    <w:tmpl w:val="02E8B91A"/>
    <w:lvl w:ilvl="0" w:tplc="08090015">
      <w:start w:val="1"/>
      <w:numFmt w:val="upperLetter"/>
      <w:lvlText w:val="%1."/>
      <w:lvlJc w:val="left"/>
      <w:pPr>
        <w:ind w:left="864" w:hanging="360"/>
      </w:pPr>
    </w:lvl>
    <w:lvl w:ilvl="1" w:tplc="08090019" w:tentative="1">
      <w:start w:val="1"/>
      <w:numFmt w:val="lowerLetter"/>
      <w:lvlText w:val="%2."/>
      <w:lvlJc w:val="left"/>
      <w:pPr>
        <w:ind w:left="1584" w:hanging="360"/>
      </w:pPr>
    </w:lvl>
    <w:lvl w:ilvl="2" w:tplc="0809001B" w:tentative="1">
      <w:start w:val="1"/>
      <w:numFmt w:val="lowerRoman"/>
      <w:lvlText w:val="%3."/>
      <w:lvlJc w:val="right"/>
      <w:pPr>
        <w:ind w:left="2304" w:hanging="180"/>
      </w:pPr>
    </w:lvl>
    <w:lvl w:ilvl="3" w:tplc="0809000F" w:tentative="1">
      <w:start w:val="1"/>
      <w:numFmt w:val="decimal"/>
      <w:lvlText w:val="%4."/>
      <w:lvlJc w:val="left"/>
      <w:pPr>
        <w:ind w:left="3024" w:hanging="360"/>
      </w:pPr>
    </w:lvl>
    <w:lvl w:ilvl="4" w:tplc="08090019" w:tentative="1">
      <w:start w:val="1"/>
      <w:numFmt w:val="lowerLetter"/>
      <w:lvlText w:val="%5."/>
      <w:lvlJc w:val="left"/>
      <w:pPr>
        <w:ind w:left="3744" w:hanging="360"/>
      </w:pPr>
    </w:lvl>
    <w:lvl w:ilvl="5" w:tplc="0809001B" w:tentative="1">
      <w:start w:val="1"/>
      <w:numFmt w:val="lowerRoman"/>
      <w:lvlText w:val="%6."/>
      <w:lvlJc w:val="right"/>
      <w:pPr>
        <w:ind w:left="4464" w:hanging="180"/>
      </w:pPr>
    </w:lvl>
    <w:lvl w:ilvl="6" w:tplc="0809000F" w:tentative="1">
      <w:start w:val="1"/>
      <w:numFmt w:val="decimal"/>
      <w:lvlText w:val="%7."/>
      <w:lvlJc w:val="left"/>
      <w:pPr>
        <w:ind w:left="5184" w:hanging="360"/>
      </w:pPr>
    </w:lvl>
    <w:lvl w:ilvl="7" w:tplc="08090019" w:tentative="1">
      <w:start w:val="1"/>
      <w:numFmt w:val="lowerLetter"/>
      <w:lvlText w:val="%8."/>
      <w:lvlJc w:val="left"/>
      <w:pPr>
        <w:ind w:left="5904" w:hanging="360"/>
      </w:pPr>
    </w:lvl>
    <w:lvl w:ilvl="8" w:tplc="0809001B" w:tentative="1">
      <w:start w:val="1"/>
      <w:numFmt w:val="lowerRoman"/>
      <w:lvlText w:val="%9."/>
      <w:lvlJc w:val="right"/>
      <w:pPr>
        <w:ind w:left="6624" w:hanging="180"/>
      </w:pPr>
    </w:lvl>
  </w:abstractNum>
  <w:abstractNum w:abstractNumId="6" w15:restartNumberingAfterBreak="0">
    <w:nsid w:val="608F2163"/>
    <w:multiLevelType w:val="hybridMultilevel"/>
    <w:tmpl w:val="F81CCC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CA5365"/>
    <w:multiLevelType w:val="hybridMultilevel"/>
    <w:tmpl w:val="FF703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D3122E"/>
    <w:multiLevelType w:val="hybridMultilevel"/>
    <w:tmpl w:val="5D667C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C65F65"/>
    <w:multiLevelType w:val="hybridMultilevel"/>
    <w:tmpl w:val="FF0E5C06"/>
    <w:lvl w:ilvl="0" w:tplc="ECB6CB8E">
      <w:start w:val="1"/>
      <w:numFmt w:val="decimal"/>
      <w:lvlText w:val="%1)"/>
      <w:lvlJc w:val="left"/>
      <w:pPr>
        <w:ind w:left="864" w:hanging="360"/>
        <w:jc w:val="left"/>
      </w:pPr>
      <w:rPr>
        <w:rFonts w:ascii="Calibri" w:eastAsia="Calibri" w:hAnsi="Calibri" w:cs="Calibri" w:hint="default"/>
        <w:w w:val="100"/>
        <w:sz w:val="22"/>
        <w:szCs w:val="22"/>
        <w:lang w:val="en-GB" w:eastAsia="en-GB" w:bidi="en-GB"/>
      </w:rPr>
    </w:lvl>
    <w:lvl w:ilvl="1" w:tplc="93442D52">
      <w:numFmt w:val="bullet"/>
      <w:lvlText w:val="•"/>
      <w:lvlJc w:val="left"/>
      <w:pPr>
        <w:ind w:left="1649" w:hanging="360"/>
      </w:pPr>
      <w:rPr>
        <w:rFonts w:hint="default"/>
        <w:lang w:val="en-GB" w:eastAsia="en-GB" w:bidi="en-GB"/>
      </w:rPr>
    </w:lvl>
    <w:lvl w:ilvl="2" w:tplc="246221AA">
      <w:numFmt w:val="bullet"/>
      <w:lvlText w:val="•"/>
      <w:lvlJc w:val="left"/>
      <w:pPr>
        <w:ind w:left="2438" w:hanging="360"/>
      </w:pPr>
      <w:rPr>
        <w:rFonts w:hint="default"/>
        <w:lang w:val="en-GB" w:eastAsia="en-GB" w:bidi="en-GB"/>
      </w:rPr>
    </w:lvl>
    <w:lvl w:ilvl="3" w:tplc="B9FC8CBC">
      <w:numFmt w:val="bullet"/>
      <w:lvlText w:val="•"/>
      <w:lvlJc w:val="left"/>
      <w:pPr>
        <w:ind w:left="3227" w:hanging="360"/>
      </w:pPr>
      <w:rPr>
        <w:rFonts w:hint="default"/>
        <w:lang w:val="en-GB" w:eastAsia="en-GB" w:bidi="en-GB"/>
      </w:rPr>
    </w:lvl>
    <w:lvl w:ilvl="4" w:tplc="A3FA46F8">
      <w:numFmt w:val="bullet"/>
      <w:lvlText w:val="•"/>
      <w:lvlJc w:val="left"/>
      <w:pPr>
        <w:ind w:left="4017" w:hanging="360"/>
      </w:pPr>
      <w:rPr>
        <w:rFonts w:hint="default"/>
        <w:lang w:val="en-GB" w:eastAsia="en-GB" w:bidi="en-GB"/>
      </w:rPr>
    </w:lvl>
    <w:lvl w:ilvl="5" w:tplc="2D98B050">
      <w:numFmt w:val="bullet"/>
      <w:lvlText w:val="•"/>
      <w:lvlJc w:val="left"/>
      <w:pPr>
        <w:ind w:left="4806" w:hanging="360"/>
      </w:pPr>
      <w:rPr>
        <w:rFonts w:hint="default"/>
        <w:lang w:val="en-GB" w:eastAsia="en-GB" w:bidi="en-GB"/>
      </w:rPr>
    </w:lvl>
    <w:lvl w:ilvl="6" w:tplc="9322008E">
      <w:numFmt w:val="bullet"/>
      <w:lvlText w:val="•"/>
      <w:lvlJc w:val="left"/>
      <w:pPr>
        <w:ind w:left="5595" w:hanging="360"/>
      </w:pPr>
      <w:rPr>
        <w:rFonts w:hint="default"/>
        <w:lang w:val="en-GB" w:eastAsia="en-GB" w:bidi="en-GB"/>
      </w:rPr>
    </w:lvl>
    <w:lvl w:ilvl="7" w:tplc="B40A54F8">
      <w:numFmt w:val="bullet"/>
      <w:lvlText w:val="•"/>
      <w:lvlJc w:val="left"/>
      <w:pPr>
        <w:ind w:left="6384" w:hanging="360"/>
      </w:pPr>
      <w:rPr>
        <w:rFonts w:hint="default"/>
        <w:lang w:val="en-GB" w:eastAsia="en-GB" w:bidi="en-GB"/>
      </w:rPr>
    </w:lvl>
    <w:lvl w:ilvl="8" w:tplc="3348AF08">
      <w:numFmt w:val="bullet"/>
      <w:lvlText w:val="•"/>
      <w:lvlJc w:val="left"/>
      <w:pPr>
        <w:ind w:left="7174" w:hanging="360"/>
      </w:pPr>
      <w:rPr>
        <w:rFonts w:hint="default"/>
        <w:lang w:val="en-GB" w:eastAsia="en-GB" w:bidi="en-GB"/>
      </w:rPr>
    </w:lvl>
  </w:abstractNum>
  <w:abstractNum w:abstractNumId="10" w15:restartNumberingAfterBreak="0">
    <w:nsid w:val="7722177C"/>
    <w:multiLevelType w:val="hybridMultilevel"/>
    <w:tmpl w:val="3112C632"/>
    <w:lvl w:ilvl="0" w:tplc="08090015">
      <w:start w:val="1"/>
      <w:numFmt w:val="upperLetter"/>
      <w:lvlText w:val="%1."/>
      <w:lvlJc w:val="left"/>
      <w:pPr>
        <w:ind w:left="1195" w:hanging="360"/>
      </w:pPr>
    </w:lvl>
    <w:lvl w:ilvl="1" w:tplc="08090019" w:tentative="1">
      <w:start w:val="1"/>
      <w:numFmt w:val="lowerLetter"/>
      <w:lvlText w:val="%2."/>
      <w:lvlJc w:val="left"/>
      <w:pPr>
        <w:ind w:left="1915" w:hanging="360"/>
      </w:pPr>
    </w:lvl>
    <w:lvl w:ilvl="2" w:tplc="0809001B" w:tentative="1">
      <w:start w:val="1"/>
      <w:numFmt w:val="lowerRoman"/>
      <w:lvlText w:val="%3."/>
      <w:lvlJc w:val="right"/>
      <w:pPr>
        <w:ind w:left="2635" w:hanging="180"/>
      </w:pPr>
    </w:lvl>
    <w:lvl w:ilvl="3" w:tplc="0809000F" w:tentative="1">
      <w:start w:val="1"/>
      <w:numFmt w:val="decimal"/>
      <w:lvlText w:val="%4."/>
      <w:lvlJc w:val="left"/>
      <w:pPr>
        <w:ind w:left="3355" w:hanging="360"/>
      </w:pPr>
    </w:lvl>
    <w:lvl w:ilvl="4" w:tplc="08090019" w:tentative="1">
      <w:start w:val="1"/>
      <w:numFmt w:val="lowerLetter"/>
      <w:lvlText w:val="%5."/>
      <w:lvlJc w:val="left"/>
      <w:pPr>
        <w:ind w:left="4075" w:hanging="360"/>
      </w:pPr>
    </w:lvl>
    <w:lvl w:ilvl="5" w:tplc="0809001B" w:tentative="1">
      <w:start w:val="1"/>
      <w:numFmt w:val="lowerRoman"/>
      <w:lvlText w:val="%6."/>
      <w:lvlJc w:val="right"/>
      <w:pPr>
        <w:ind w:left="4795" w:hanging="180"/>
      </w:pPr>
    </w:lvl>
    <w:lvl w:ilvl="6" w:tplc="0809000F" w:tentative="1">
      <w:start w:val="1"/>
      <w:numFmt w:val="decimal"/>
      <w:lvlText w:val="%7."/>
      <w:lvlJc w:val="left"/>
      <w:pPr>
        <w:ind w:left="5515" w:hanging="360"/>
      </w:pPr>
    </w:lvl>
    <w:lvl w:ilvl="7" w:tplc="08090019" w:tentative="1">
      <w:start w:val="1"/>
      <w:numFmt w:val="lowerLetter"/>
      <w:lvlText w:val="%8."/>
      <w:lvlJc w:val="left"/>
      <w:pPr>
        <w:ind w:left="6235" w:hanging="360"/>
      </w:pPr>
    </w:lvl>
    <w:lvl w:ilvl="8" w:tplc="0809001B" w:tentative="1">
      <w:start w:val="1"/>
      <w:numFmt w:val="lowerRoman"/>
      <w:lvlText w:val="%9."/>
      <w:lvlJc w:val="right"/>
      <w:pPr>
        <w:ind w:left="6955" w:hanging="180"/>
      </w:pPr>
    </w:lvl>
  </w:abstractNum>
  <w:abstractNum w:abstractNumId="11" w15:restartNumberingAfterBreak="0">
    <w:nsid w:val="7D6F5800"/>
    <w:multiLevelType w:val="hybridMultilevel"/>
    <w:tmpl w:val="84EEFF92"/>
    <w:lvl w:ilvl="0" w:tplc="2E4C9E00">
      <w:start w:val="1"/>
      <w:numFmt w:val="lowerLetter"/>
      <w:lvlText w:val="%1)"/>
      <w:lvlJc w:val="left"/>
      <w:pPr>
        <w:ind w:left="475" w:hanging="360"/>
        <w:jc w:val="left"/>
      </w:pPr>
      <w:rPr>
        <w:rFonts w:hint="default"/>
        <w:b/>
        <w:bCs/>
        <w:spacing w:val="-1"/>
        <w:w w:val="100"/>
        <w:lang w:val="en-GB" w:eastAsia="en-GB" w:bidi="en-GB"/>
      </w:rPr>
    </w:lvl>
    <w:lvl w:ilvl="1" w:tplc="0F741086">
      <w:numFmt w:val="bullet"/>
      <w:lvlText w:val="•"/>
      <w:lvlJc w:val="left"/>
      <w:pPr>
        <w:ind w:left="115" w:hanging="360"/>
      </w:pPr>
      <w:rPr>
        <w:rFonts w:ascii="Arial" w:eastAsia="Arial" w:hAnsi="Arial" w:cs="Arial" w:hint="default"/>
        <w:w w:val="100"/>
        <w:sz w:val="22"/>
        <w:szCs w:val="22"/>
        <w:lang w:val="en-GB" w:eastAsia="en-GB" w:bidi="en-GB"/>
      </w:rPr>
    </w:lvl>
    <w:lvl w:ilvl="2" w:tplc="6B3095A4">
      <w:numFmt w:val="bullet"/>
      <w:lvlText w:val="•"/>
      <w:lvlJc w:val="left"/>
      <w:pPr>
        <w:ind w:left="840" w:hanging="360"/>
      </w:pPr>
      <w:rPr>
        <w:rFonts w:hint="default"/>
        <w:lang w:val="en-GB" w:eastAsia="en-GB" w:bidi="en-GB"/>
      </w:rPr>
    </w:lvl>
    <w:lvl w:ilvl="3" w:tplc="5EDEF108">
      <w:numFmt w:val="bullet"/>
      <w:lvlText w:val="•"/>
      <w:lvlJc w:val="left"/>
      <w:pPr>
        <w:ind w:left="2040" w:hanging="360"/>
      </w:pPr>
      <w:rPr>
        <w:rFonts w:hint="default"/>
        <w:lang w:val="en-GB" w:eastAsia="en-GB" w:bidi="en-GB"/>
      </w:rPr>
    </w:lvl>
    <w:lvl w:ilvl="4" w:tplc="507E615E">
      <w:numFmt w:val="bullet"/>
      <w:lvlText w:val="•"/>
      <w:lvlJc w:val="left"/>
      <w:pPr>
        <w:ind w:left="3241" w:hanging="360"/>
      </w:pPr>
      <w:rPr>
        <w:rFonts w:hint="default"/>
        <w:lang w:val="en-GB" w:eastAsia="en-GB" w:bidi="en-GB"/>
      </w:rPr>
    </w:lvl>
    <w:lvl w:ilvl="5" w:tplc="D374A658">
      <w:numFmt w:val="bullet"/>
      <w:lvlText w:val="•"/>
      <w:lvlJc w:val="left"/>
      <w:pPr>
        <w:ind w:left="4442" w:hanging="360"/>
      </w:pPr>
      <w:rPr>
        <w:rFonts w:hint="default"/>
        <w:lang w:val="en-GB" w:eastAsia="en-GB" w:bidi="en-GB"/>
      </w:rPr>
    </w:lvl>
    <w:lvl w:ilvl="6" w:tplc="209ECD34">
      <w:numFmt w:val="bullet"/>
      <w:lvlText w:val="•"/>
      <w:lvlJc w:val="left"/>
      <w:pPr>
        <w:ind w:left="5643" w:hanging="360"/>
      </w:pPr>
      <w:rPr>
        <w:rFonts w:hint="default"/>
        <w:lang w:val="en-GB" w:eastAsia="en-GB" w:bidi="en-GB"/>
      </w:rPr>
    </w:lvl>
    <w:lvl w:ilvl="7" w:tplc="E19E2620">
      <w:numFmt w:val="bullet"/>
      <w:lvlText w:val="•"/>
      <w:lvlJc w:val="left"/>
      <w:pPr>
        <w:ind w:left="6844" w:hanging="360"/>
      </w:pPr>
      <w:rPr>
        <w:rFonts w:hint="default"/>
        <w:lang w:val="en-GB" w:eastAsia="en-GB" w:bidi="en-GB"/>
      </w:rPr>
    </w:lvl>
    <w:lvl w:ilvl="8" w:tplc="266A0C22">
      <w:numFmt w:val="bullet"/>
      <w:lvlText w:val="•"/>
      <w:lvlJc w:val="left"/>
      <w:pPr>
        <w:ind w:left="8044" w:hanging="360"/>
      </w:pPr>
      <w:rPr>
        <w:rFonts w:hint="default"/>
        <w:lang w:val="en-GB" w:eastAsia="en-GB" w:bidi="en-GB"/>
      </w:rPr>
    </w:lvl>
  </w:abstractNum>
  <w:num w:numId="1">
    <w:abstractNumId w:val="0"/>
  </w:num>
  <w:num w:numId="2">
    <w:abstractNumId w:val="11"/>
  </w:num>
  <w:num w:numId="3">
    <w:abstractNumId w:val="9"/>
  </w:num>
  <w:num w:numId="4">
    <w:abstractNumId w:val="2"/>
  </w:num>
  <w:num w:numId="5">
    <w:abstractNumId w:val="3"/>
  </w:num>
  <w:num w:numId="6">
    <w:abstractNumId w:val="7"/>
  </w:num>
  <w:num w:numId="7">
    <w:abstractNumId w:val="1"/>
  </w:num>
  <w:num w:numId="8">
    <w:abstractNumId w:val="5"/>
  </w:num>
  <w:num w:numId="9">
    <w:abstractNumId w:val="10"/>
  </w:num>
  <w:num w:numId="10">
    <w:abstractNumId w:val="4"/>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999"/>
    <w:rsid w:val="000276A1"/>
    <w:rsid w:val="000B435E"/>
    <w:rsid w:val="0011741F"/>
    <w:rsid w:val="001178C2"/>
    <w:rsid w:val="00131A8A"/>
    <w:rsid w:val="00134446"/>
    <w:rsid w:val="00181872"/>
    <w:rsid w:val="00184925"/>
    <w:rsid w:val="001F0CEC"/>
    <w:rsid w:val="00214484"/>
    <w:rsid w:val="0021743F"/>
    <w:rsid w:val="00314C99"/>
    <w:rsid w:val="003F6124"/>
    <w:rsid w:val="00470999"/>
    <w:rsid w:val="00521E69"/>
    <w:rsid w:val="005253A9"/>
    <w:rsid w:val="00544D00"/>
    <w:rsid w:val="00576259"/>
    <w:rsid w:val="005C1662"/>
    <w:rsid w:val="005F0286"/>
    <w:rsid w:val="0060138B"/>
    <w:rsid w:val="006F3DEC"/>
    <w:rsid w:val="007828A2"/>
    <w:rsid w:val="007F11C8"/>
    <w:rsid w:val="009123A6"/>
    <w:rsid w:val="00987A4B"/>
    <w:rsid w:val="00A24ED7"/>
    <w:rsid w:val="00A525B0"/>
    <w:rsid w:val="00A829DE"/>
    <w:rsid w:val="00B215D1"/>
    <w:rsid w:val="00B24653"/>
    <w:rsid w:val="00B81FD4"/>
    <w:rsid w:val="00C32BDC"/>
    <w:rsid w:val="00CF0B9E"/>
    <w:rsid w:val="00CF175B"/>
    <w:rsid w:val="00D3614F"/>
    <w:rsid w:val="00D36FF5"/>
    <w:rsid w:val="00D55E6E"/>
    <w:rsid w:val="00D60A21"/>
    <w:rsid w:val="00DD51B0"/>
    <w:rsid w:val="00E84A7C"/>
    <w:rsid w:val="00F15DBF"/>
    <w:rsid w:val="00F67B22"/>
    <w:rsid w:val="00FE1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E7253"/>
  <w15:docId w15:val="{767D7416-ED87-4803-A6E8-A4BB04D68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spacing w:before="21"/>
      <w:ind w:left="120"/>
      <w:outlineLvl w:val="0"/>
    </w:pPr>
    <w:rPr>
      <w:b/>
      <w:bCs/>
      <w:sz w:val="28"/>
      <w:szCs w:val="28"/>
      <w:u w:val="single" w:color="000000"/>
    </w:rPr>
  </w:style>
  <w:style w:type="paragraph" w:styleId="Heading2">
    <w:name w:val="heading 2"/>
    <w:basedOn w:val="Normal"/>
    <w:uiPriority w:val="9"/>
    <w:unhideWhenUsed/>
    <w:qFormat/>
    <w:pPr>
      <w:ind w:left="475"/>
      <w:outlineLvl w:val="1"/>
    </w:pPr>
    <w:rPr>
      <w:b/>
      <w:bCs/>
    </w:rPr>
  </w:style>
  <w:style w:type="paragraph" w:styleId="Heading3">
    <w:name w:val="heading 3"/>
    <w:basedOn w:val="Normal"/>
    <w:uiPriority w:val="9"/>
    <w:unhideWhenUsed/>
    <w:qFormat/>
    <w:pPr>
      <w:ind w:left="202" w:right="1552" w:hanging="3827"/>
      <w:outlineLvl w:val="2"/>
    </w:pPr>
    <w:rPr>
      <w:b/>
      <w:bCs/>
      <w:i/>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4"/>
      <w:ind w:left="840" w:hanging="361"/>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0B435E"/>
    <w:rPr>
      <w:color w:val="0000FF" w:themeColor="hyperlink"/>
      <w:u w:val="single"/>
    </w:rPr>
  </w:style>
  <w:style w:type="character" w:styleId="UnresolvedMention">
    <w:name w:val="Unresolved Mention"/>
    <w:basedOn w:val="DefaultParagraphFont"/>
    <w:uiPriority w:val="99"/>
    <w:semiHidden/>
    <w:unhideWhenUsed/>
    <w:rsid w:val="000B4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www.nice.org.uk/about" TargetMode="External"/><Relationship Id="rId3" Type="http://schemas.openxmlformats.org/officeDocument/2006/relationships/styles" Target="styles.xml"/><Relationship Id="rId21" Type="http://schemas.openxmlformats.org/officeDocument/2006/relationships/hyperlink" Target="http://www.northamptonshireccg.nhs.uk/about/" TargetMode="External"/><Relationship Id="rId7" Type="http://schemas.openxmlformats.org/officeDocument/2006/relationships/endnotes" Target="endnotes.xml"/><Relationship Id="rId12" Type="http://schemas.openxmlformats.org/officeDocument/2006/relationships/hyperlink" Target="https://www.nhs.uk/conditions/end-of-life-care/hospice-care/" TargetMode="External"/><Relationship Id="rId17" Type="http://schemas.openxmlformats.org/officeDocument/2006/relationships/hyperlink" Target="https://www.nhsbt.nhs.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organisations/department-of-health-and-social-care/about" TargetMode="External"/><Relationship Id="rId20" Type="http://schemas.openxmlformats.org/officeDocument/2006/relationships/hyperlink" Target="https://www.england.nhs.uk/abou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killsforcare.org.uk/Site/Glossary.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qc.org.uk/about-us/our-purpose-role/who-we-are" TargetMode="External"/><Relationship Id="rId23" Type="http://schemas.openxmlformats.org/officeDocument/2006/relationships/hyperlink" Target="https://www.instituteforgovernment.org.uk/explainers/chief-medical-officer" TargetMode="External"/><Relationship Id="rId10" Type="http://schemas.openxmlformats.org/officeDocument/2006/relationships/hyperlink" Target="mailto:Corinna.Stanley@corbybusinessacademy.org" TargetMode="External"/><Relationship Id="rId19" Type="http://schemas.openxmlformats.org/officeDocument/2006/relationships/hyperlink" Target="https://www.gov.uk/government/groups/scientific-advisory-group-for-emergencies-sage" TargetMode="External"/><Relationship Id="rId4" Type="http://schemas.openxmlformats.org/officeDocument/2006/relationships/settings" Target="settings.xml"/><Relationship Id="rId9" Type="http://schemas.openxmlformats.org/officeDocument/2006/relationships/hyperlink" Target="https://qualifications.pearson.com/content/dam/pdf/BTEC-Nationals/Health-and-Social-Care/2016/specification-and-sample-assessments/9781446938003_BTEC_Nat_ExCert_HSC_AG_Spec_Iss3C.pdf" TargetMode="External"/><Relationship Id="rId14" Type="http://schemas.openxmlformats.org/officeDocument/2006/relationships/hyperlink" Target="https://www.gov.uk/government/organisations/public-health-england/about" TargetMode="External"/><Relationship Id="rId22" Type="http://schemas.openxmlformats.org/officeDocument/2006/relationships/hyperlink" Target="https://www.gov.uk/government/organisations/public-health-england/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C4AEF-ACA4-47B5-BAB1-393B7DF14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CD997A4</Template>
  <TotalTime>1354</TotalTime>
  <Pages>1</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Corby Business Academy</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Wood</dc:creator>
  <cp:lastModifiedBy>Corinna Stanley</cp:lastModifiedBy>
  <cp:revision>6</cp:revision>
  <cp:lastPrinted>2020-06-02T11:37:00Z</cp:lastPrinted>
  <dcterms:created xsi:type="dcterms:W3CDTF">2020-06-02T13:14:00Z</dcterms:created>
  <dcterms:modified xsi:type="dcterms:W3CDTF">2020-06-03T11:47:00Z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2019-06-04T00:00:00Z</vt:filetime>
  </property>
  <property fmtid="{D5CDD505-2E9C-101B-9397-08002B2CF9AE}" pid="3" name="Creator">
    <vt:lpwstr>Microsoft® Word 2013</vt:lpwstr>
  </property>
  <property fmtid="{D5CDD505-2E9C-101B-9397-08002B2CF9AE}" pid="4" name="LastSaved">
    <vt:filetime>2020-06-02T00:00:00Z</vt:filetime>
  </property>
</Properties>
</file>